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E7697" w:rsidR="00A82499" w:rsidP="00A82499" w:rsidRDefault="00A82499" w14:paraId="dded9ec" w14:textId="dded9ec">
      <w:pPr>
        <w15:collapsed w:val="false"/>
        <w:rPr>
          <w:rFonts w:ascii="Arial" w:hAnsi="Arial" w:cs="Arial"/>
        </w:rPr>
      </w:pPr>
      <w:bookmarkStart w:name="_GoBack" w:id="0"/>
      <w:bookmarkEnd w:id="0"/>
      <w:r w:rsidRPr="00DE7697">
        <w:rPr>
          <w:rFonts w:ascii="Arial" w:hAnsi="Arial" w:cs="Arial"/>
        </w:rPr>
        <w:t>REPUBLIKA HRVATSKA</w:t>
      </w:r>
    </w:p>
    <w:p w:rsidRPr="00DE7697" w:rsidR="00A82499" w:rsidP="00A82499" w:rsidRDefault="00A82499">
      <w:pPr>
        <w:rPr>
          <w:rFonts w:ascii="Arial" w:hAnsi="Arial" w:cs="Arial"/>
        </w:rPr>
      </w:pPr>
      <w:r w:rsidRPr="00DE7697">
        <w:rPr>
          <w:rFonts w:ascii="Arial" w:hAnsi="Arial" w:cs="Arial"/>
        </w:rPr>
        <w:t>TRGOVAČKI SUD U PAZINU</w:t>
      </w:r>
    </w:p>
    <w:p w:rsidRPr="00DE7697" w:rsidR="00A82499" w:rsidP="00A82499" w:rsidRDefault="00A82499">
      <w:pPr>
        <w:jc w:val="right"/>
        <w:rPr>
          <w:rFonts w:ascii="Arial" w:hAnsi="Arial" w:cs="Arial"/>
        </w:rPr>
      </w:pPr>
      <w:r w:rsidRPr="00DE7697">
        <w:rPr>
          <w:rFonts w:ascii="Arial" w:hAnsi="Arial" w:cs="Arial"/>
        </w:rPr>
        <w:tab/>
      </w:r>
      <w:r w:rsidRPr="00DE7697">
        <w:rPr>
          <w:rFonts w:ascii="Arial" w:hAnsi="Arial" w:cs="Arial"/>
        </w:rPr>
        <w:tab/>
        <w:t xml:space="preserve">                                   4 St-</w:t>
      </w:r>
      <w:r w:rsidRPr="00DE7697" w:rsidR="00E203AC">
        <w:rPr>
          <w:rFonts w:ascii="Arial" w:hAnsi="Arial" w:cs="Arial"/>
        </w:rPr>
        <w:t>103/2018-</w:t>
      </w:r>
      <w:r w:rsidRPr="00DE7697" w:rsidR="00DE7697">
        <w:rPr>
          <w:rFonts w:ascii="Arial" w:hAnsi="Arial" w:cs="Arial"/>
        </w:rPr>
        <w:t>1</w:t>
      </w:r>
      <w:r w:rsidR="007C6BB6">
        <w:rPr>
          <w:rFonts w:ascii="Arial" w:hAnsi="Arial" w:cs="Arial"/>
        </w:rPr>
        <w:t>136</w:t>
      </w:r>
    </w:p>
    <w:p w:rsidRPr="00DE7697" w:rsidR="00A82499" w:rsidP="00F262AD" w:rsidRDefault="00F262AD">
      <w:pPr>
        <w:tabs>
          <w:tab w:val="left" w:pos="6224"/>
        </w:tabs>
        <w:rPr>
          <w:rFonts w:ascii="Arial" w:hAnsi="Arial" w:cs="Arial"/>
        </w:rPr>
      </w:pPr>
      <w:r w:rsidRPr="00DE7697">
        <w:rPr>
          <w:rFonts w:ascii="Arial" w:hAnsi="Arial" w:cs="Arial"/>
        </w:rPr>
        <w:tab/>
      </w:r>
    </w:p>
    <w:p w:rsidRPr="00DE7697" w:rsidR="00A82499" w:rsidP="00A82499" w:rsidRDefault="00A82499">
      <w:pPr>
        <w:jc w:val="center"/>
        <w:rPr>
          <w:rFonts w:ascii="Arial" w:hAnsi="Arial" w:cs="Arial"/>
        </w:rPr>
      </w:pPr>
      <w:r w:rsidRPr="00DE7697">
        <w:rPr>
          <w:rFonts w:ascii="Arial" w:hAnsi="Arial" w:cs="Arial"/>
        </w:rPr>
        <w:t>ZAPISNIK</w:t>
      </w:r>
    </w:p>
    <w:p w:rsidRPr="00DE7697" w:rsidR="00A82499" w:rsidP="00A82499" w:rsidRDefault="00A82499">
      <w:pPr>
        <w:jc w:val="center"/>
        <w:rPr>
          <w:rFonts w:ascii="Arial" w:hAnsi="Arial" w:cs="Arial"/>
        </w:rPr>
      </w:pPr>
      <w:r w:rsidRPr="00DE7697">
        <w:rPr>
          <w:rFonts w:ascii="Arial" w:hAnsi="Arial" w:cs="Arial"/>
        </w:rPr>
        <w:t xml:space="preserve">sa održane skupštine vjerovnika </w:t>
      </w:r>
    </w:p>
    <w:p w:rsidRPr="00DE7697" w:rsidR="00A82499" w:rsidP="00A82499" w:rsidRDefault="00A82499">
      <w:pPr>
        <w:jc w:val="center"/>
        <w:rPr>
          <w:rFonts w:ascii="Arial" w:hAnsi="Arial" w:cs="Arial"/>
        </w:rPr>
      </w:pPr>
    </w:p>
    <w:p w:rsidRPr="00DE7697" w:rsidR="00A82499" w:rsidP="00A82499" w:rsidRDefault="00A82499">
      <w:pPr>
        <w:jc w:val="center"/>
        <w:rPr>
          <w:rFonts w:ascii="Arial" w:hAnsi="Arial" w:cs="Arial"/>
        </w:rPr>
      </w:pPr>
      <w:r w:rsidRPr="00DE7697">
        <w:rPr>
          <w:rFonts w:ascii="Arial" w:hAnsi="Arial" w:cs="Arial"/>
        </w:rPr>
        <w:t xml:space="preserve">održana dana </w:t>
      </w:r>
      <w:r w:rsidR="007C6BB6">
        <w:rPr>
          <w:rFonts w:ascii="Arial" w:hAnsi="Arial" w:cs="Arial"/>
        </w:rPr>
        <w:t>7</w:t>
      </w:r>
      <w:r w:rsidRPr="00DE7697">
        <w:rPr>
          <w:rFonts w:ascii="Arial" w:hAnsi="Arial" w:cs="Arial"/>
        </w:rPr>
        <w:t xml:space="preserve">. </w:t>
      </w:r>
      <w:r w:rsidR="007C6BB6">
        <w:rPr>
          <w:rFonts w:ascii="Arial" w:hAnsi="Arial" w:cs="Arial"/>
        </w:rPr>
        <w:t>srpnja</w:t>
      </w:r>
      <w:r w:rsidRPr="00DE7697" w:rsidR="0093661F">
        <w:rPr>
          <w:rFonts w:ascii="Arial" w:hAnsi="Arial" w:cs="Arial"/>
        </w:rPr>
        <w:t xml:space="preserve"> </w:t>
      </w:r>
      <w:r w:rsidRPr="00DE7697">
        <w:rPr>
          <w:rFonts w:ascii="Arial" w:hAnsi="Arial" w:cs="Arial"/>
        </w:rPr>
        <w:t>20</w:t>
      </w:r>
      <w:r w:rsidR="00DE7697">
        <w:rPr>
          <w:rFonts w:ascii="Arial" w:hAnsi="Arial" w:cs="Arial"/>
        </w:rPr>
        <w:t>2</w:t>
      </w:r>
      <w:r w:rsidR="007C6BB6">
        <w:rPr>
          <w:rFonts w:ascii="Arial" w:hAnsi="Arial" w:cs="Arial"/>
        </w:rPr>
        <w:t>2</w:t>
      </w:r>
      <w:r w:rsidRPr="00DE7697">
        <w:rPr>
          <w:rFonts w:ascii="Arial" w:hAnsi="Arial" w:cs="Arial"/>
        </w:rPr>
        <w:t xml:space="preserve">. godine u </w:t>
      </w:r>
      <w:r w:rsidR="00DE7697">
        <w:rPr>
          <w:rFonts w:ascii="Arial" w:hAnsi="Arial" w:cs="Arial"/>
        </w:rPr>
        <w:t>13:15</w:t>
      </w:r>
      <w:r w:rsidRPr="00DE7697">
        <w:rPr>
          <w:rFonts w:ascii="Arial" w:hAnsi="Arial" w:cs="Arial"/>
        </w:rPr>
        <w:t xml:space="preserve"> sati </w:t>
      </w:r>
    </w:p>
    <w:p w:rsidRPr="00DE7697" w:rsidR="00A82499" w:rsidP="00A82499" w:rsidRDefault="00A82499">
      <w:pPr>
        <w:jc w:val="center"/>
        <w:rPr>
          <w:rFonts w:ascii="Arial" w:hAnsi="Arial" w:cs="Arial"/>
        </w:rPr>
      </w:pPr>
      <w:r w:rsidRPr="00DE7697">
        <w:rPr>
          <w:rFonts w:ascii="Arial" w:hAnsi="Arial" w:cs="Arial"/>
        </w:rPr>
        <w:t xml:space="preserve">u stečajnom postupku nad stečajnim dužnikom </w:t>
      </w:r>
    </w:p>
    <w:p w:rsidRPr="00DE7697" w:rsidR="00A82499" w:rsidP="00A82499" w:rsidRDefault="00E203AC">
      <w:pPr>
        <w:jc w:val="center"/>
        <w:rPr>
          <w:rFonts w:ascii="Arial" w:hAnsi="Arial" w:cs="Arial"/>
        </w:rPr>
      </w:pPr>
      <w:r w:rsidRPr="00DE7697">
        <w:rPr>
          <w:rFonts w:ascii="Arial" w:hAnsi="Arial" w:cs="Arial"/>
        </w:rPr>
        <w:t>ISTRA BAVARIA AGENTUR d.o.o. „u stečaju“, Poreč, Partizanska 13, OIB: 16619843112</w:t>
      </w:r>
    </w:p>
    <w:p w:rsidRPr="00DE7697" w:rsidR="00E203AC" w:rsidP="00A82499" w:rsidRDefault="00E203AC">
      <w:pPr>
        <w:jc w:val="center"/>
        <w:rPr>
          <w:rFonts w:ascii="Arial" w:hAnsi="Arial" w:cs="Arial"/>
        </w:rPr>
      </w:pPr>
    </w:p>
    <w:p w:rsidRPr="00DE7697" w:rsidR="00E203AC" w:rsidP="00A82499" w:rsidRDefault="00E203AC">
      <w:pPr>
        <w:jc w:val="center"/>
        <w:rPr>
          <w:rFonts w:ascii="Arial" w:hAnsi="Arial" w:cs="Arial"/>
        </w:rPr>
      </w:pPr>
    </w:p>
    <w:p w:rsidRPr="00DE7697" w:rsidR="00A82499" w:rsidP="00A82499" w:rsidRDefault="00A82499">
      <w:pPr>
        <w:jc w:val="both"/>
        <w:rPr>
          <w:rFonts w:ascii="Arial" w:hAnsi="Arial" w:cs="Arial"/>
        </w:rPr>
      </w:pPr>
      <w:r w:rsidRPr="00DE7697">
        <w:rPr>
          <w:rFonts w:ascii="Arial" w:hAnsi="Arial" w:cs="Arial"/>
        </w:rPr>
        <w:t>STEČAJNA SUTKINJA: Tijana Licul</w:t>
      </w:r>
    </w:p>
    <w:p w:rsidRPr="00DE7697" w:rsidR="00A82499" w:rsidP="00A82499" w:rsidRDefault="00A82499">
      <w:pPr>
        <w:jc w:val="both"/>
        <w:rPr>
          <w:rFonts w:ascii="Arial" w:hAnsi="Arial" w:cs="Arial"/>
        </w:rPr>
      </w:pPr>
      <w:r w:rsidRPr="00DE7697">
        <w:rPr>
          <w:rFonts w:ascii="Arial" w:hAnsi="Arial" w:cs="Arial"/>
        </w:rPr>
        <w:t xml:space="preserve">ZAPISNIČARKA: Sanja </w:t>
      </w:r>
      <w:r w:rsidRPr="00DE7697" w:rsidR="00F262AD">
        <w:rPr>
          <w:rFonts w:ascii="Arial" w:hAnsi="Arial" w:cs="Arial"/>
        </w:rPr>
        <w:t>Prodan</w:t>
      </w:r>
    </w:p>
    <w:p w:rsidRPr="00DE7697" w:rsidR="00A82499" w:rsidP="00A82499" w:rsidRDefault="00A82499">
      <w:pPr>
        <w:jc w:val="both"/>
        <w:rPr>
          <w:rFonts w:ascii="Arial" w:hAnsi="Arial" w:cs="Arial"/>
        </w:rPr>
      </w:pPr>
    </w:p>
    <w:p w:rsidRPr="00DE7697" w:rsidR="00A82499" w:rsidP="00A82499" w:rsidRDefault="00A82499">
      <w:pPr>
        <w:jc w:val="both"/>
        <w:rPr>
          <w:rFonts w:ascii="Arial" w:hAnsi="Arial" w:cs="Arial"/>
        </w:rPr>
      </w:pPr>
      <w:r w:rsidRPr="00DE7697">
        <w:rPr>
          <w:rFonts w:ascii="Arial" w:hAnsi="Arial" w:cs="Arial"/>
        </w:rPr>
        <w:t xml:space="preserve">STEČAJNI UPRAVITELJ: </w:t>
      </w:r>
      <w:r w:rsidRPr="00DE7697" w:rsidR="00E203AC">
        <w:rPr>
          <w:rFonts w:ascii="Arial" w:hAnsi="Arial" w:cs="Arial"/>
        </w:rPr>
        <w:t>Marko Zagorac</w:t>
      </w:r>
    </w:p>
    <w:p w:rsidRPr="00DE7697" w:rsidR="00A82499" w:rsidP="00A82499" w:rsidRDefault="00A82499">
      <w:pPr>
        <w:jc w:val="both"/>
        <w:rPr>
          <w:rFonts w:ascii="Arial" w:hAnsi="Arial" w:cs="Arial"/>
        </w:rPr>
      </w:pPr>
    </w:p>
    <w:p w:rsidRPr="00DE7697" w:rsidR="00A82499" w:rsidP="00A82499" w:rsidRDefault="00A82499">
      <w:pPr>
        <w:jc w:val="both"/>
        <w:rPr>
          <w:rFonts w:ascii="Arial" w:hAnsi="Arial" w:cs="Arial"/>
        </w:rPr>
      </w:pPr>
    </w:p>
    <w:p w:rsidRPr="00DE7697" w:rsidR="00A82499" w:rsidP="00A82499" w:rsidRDefault="00A82499">
      <w:pPr>
        <w:jc w:val="center"/>
        <w:rPr>
          <w:rFonts w:ascii="Arial" w:hAnsi="Arial" w:cs="Arial"/>
        </w:rPr>
      </w:pPr>
      <w:r w:rsidRPr="00DE7697">
        <w:rPr>
          <w:rFonts w:ascii="Arial" w:hAnsi="Arial" w:cs="Arial"/>
        </w:rPr>
        <w:t xml:space="preserve">Početak u </w:t>
      </w:r>
      <w:r w:rsidR="00DE7697">
        <w:rPr>
          <w:rFonts w:ascii="Arial" w:hAnsi="Arial" w:cs="Arial"/>
        </w:rPr>
        <w:t>13</w:t>
      </w:r>
      <w:r w:rsidRPr="00DE7697" w:rsidR="00E203AC">
        <w:rPr>
          <w:rFonts w:ascii="Arial" w:hAnsi="Arial" w:cs="Arial"/>
        </w:rPr>
        <w:t>,</w:t>
      </w:r>
      <w:r w:rsidR="00DE7697">
        <w:rPr>
          <w:rFonts w:ascii="Arial" w:hAnsi="Arial" w:cs="Arial"/>
        </w:rPr>
        <w:t>15</w:t>
      </w:r>
      <w:r w:rsidRPr="00DE7697">
        <w:rPr>
          <w:rFonts w:ascii="Arial" w:hAnsi="Arial" w:cs="Arial"/>
        </w:rPr>
        <w:t xml:space="preserve"> sati</w:t>
      </w:r>
    </w:p>
    <w:p w:rsidRPr="00DE7697" w:rsidR="00A82499" w:rsidP="00A82499" w:rsidRDefault="00A82499">
      <w:pPr>
        <w:jc w:val="center"/>
        <w:rPr>
          <w:rFonts w:ascii="Arial" w:hAnsi="Arial" w:cs="Arial"/>
        </w:rPr>
      </w:pPr>
    </w:p>
    <w:p w:rsidRPr="00DE7697" w:rsidR="00F262AD" w:rsidP="00653DBF" w:rsidRDefault="00A82499">
      <w:pPr>
        <w:jc w:val="both"/>
        <w:rPr>
          <w:rFonts w:ascii="Arial" w:hAnsi="Arial" w:cs="Arial"/>
        </w:rPr>
      </w:pPr>
      <w:r w:rsidRPr="00DE7697">
        <w:rPr>
          <w:rFonts w:ascii="Arial" w:hAnsi="Arial" w:cs="Arial"/>
        </w:rPr>
        <w:tab/>
      </w:r>
    </w:p>
    <w:p w:rsidRPr="00DE7697" w:rsidR="00FF4EA8" w:rsidP="00FF4EA8" w:rsidRDefault="00FF4EA8">
      <w:pPr>
        <w:ind w:firstLine="708"/>
        <w:jc w:val="both"/>
        <w:rPr>
          <w:rFonts w:ascii="Arial" w:hAnsi="Arial" w:cs="Arial"/>
        </w:rPr>
      </w:pPr>
      <w:r w:rsidRPr="00DE7697">
        <w:rPr>
          <w:rFonts w:ascii="Arial" w:hAnsi="Arial" w:cs="Arial"/>
        </w:rPr>
        <w:t xml:space="preserve">Utvrđuje se da je stečajni upravitelj </w:t>
      </w:r>
      <w:r w:rsidR="007C6BB6">
        <w:rPr>
          <w:rFonts w:ascii="Arial" w:hAnsi="Arial" w:cs="Arial"/>
        </w:rPr>
        <w:t>22</w:t>
      </w:r>
      <w:r w:rsidRPr="00DE7697">
        <w:rPr>
          <w:rFonts w:ascii="Arial" w:hAnsi="Arial" w:cs="Arial"/>
        </w:rPr>
        <w:t xml:space="preserve">. </w:t>
      </w:r>
      <w:r w:rsidR="007C6BB6">
        <w:rPr>
          <w:rFonts w:ascii="Arial" w:hAnsi="Arial" w:cs="Arial"/>
        </w:rPr>
        <w:t xml:space="preserve">travnja </w:t>
      </w:r>
      <w:r w:rsidR="00DE7697">
        <w:rPr>
          <w:rFonts w:ascii="Arial" w:hAnsi="Arial" w:cs="Arial"/>
        </w:rPr>
        <w:t>202</w:t>
      </w:r>
      <w:r w:rsidR="007C6BB6">
        <w:rPr>
          <w:rFonts w:ascii="Arial" w:hAnsi="Arial" w:cs="Arial"/>
        </w:rPr>
        <w:t>2</w:t>
      </w:r>
      <w:r w:rsidRPr="00DE7697">
        <w:rPr>
          <w:rFonts w:ascii="Arial" w:hAnsi="Arial" w:cs="Arial"/>
        </w:rPr>
        <w:t xml:space="preserve">. dostavio prijedlog za sazivanje skupštine vjerovnika koji je </w:t>
      </w:r>
      <w:r w:rsidR="007C6BB6">
        <w:rPr>
          <w:rFonts w:ascii="Arial" w:hAnsi="Arial" w:cs="Arial"/>
        </w:rPr>
        <w:t>20</w:t>
      </w:r>
      <w:r w:rsidRPr="00DE7697">
        <w:rPr>
          <w:rFonts w:ascii="Arial" w:hAnsi="Arial" w:cs="Arial"/>
        </w:rPr>
        <w:t xml:space="preserve">. </w:t>
      </w:r>
      <w:r w:rsidR="007C6BB6">
        <w:rPr>
          <w:rFonts w:ascii="Arial" w:hAnsi="Arial" w:cs="Arial"/>
        </w:rPr>
        <w:t xml:space="preserve">svibnja </w:t>
      </w:r>
      <w:r w:rsidRPr="00DE7697">
        <w:rPr>
          <w:rFonts w:ascii="Arial" w:hAnsi="Arial" w:cs="Arial"/>
        </w:rPr>
        <w:t>202</w:t>
      </w:r>
      <w:r w:rsidR="007C6BB6">
        <w:rPr>
          <w:rFonts w:ascii="Arial" w:hAnsi="Arial" w:cs="Arial"/>
        </w:rPr>
        <w:t>2</w:t>
      </w:r>
      <w:r w:rsidRPr="00DE7697">
        <w:rPr>
          <w:rFonts w:ascii="Arial" w:hAnsi="Arial" w:cs="Arial"/>
        </w:rPr>
        <w:t xml:space="preserve">. objavljen na e-oglasnoj ploči suda. </w:t>
      </w:r>
    </w:p>
    <w:p w:rsidRPr="00DE7697" w:rsidR="00F262AD" w:rsidP="00F262AD" w:rsidRDefault="00F262AD">
      <w:pPr>
        <w:jc w:val="both"/>
        <w:rPr>
          <w:rFonts w:ascii="Arial" w:hAnsi="Arial" w:cs="Arial"/>
        </w:rPr>
      </w:pPr>
    </w:p>
    <w:p w:rsidRPr="00DE7697" w:rsidR="00A82499" w:rsidP="00A82499" w:rsidRDefault="00A82499">
      <w:pPr>
        <w:ind w:firstLine="708"/>
        <w:jc w:val="both"/>
        <w:rPr>
          <w:rFonts w:ascii="Arial" w:hAnsi="Arial" w:cs="Arial"/>
        </w:rPr>
      </w:pPr>
      <w:r w:rsidRPr="00DE7697">
        <w:rPr>
          <w:rFonts w:ascii="Arial" w:hAnsi="Arial" w:cs="Arial"/>
        </w:rPr>
        <w:t xml:space="preserve">Stečajna sutkinja izlaže dnevni red današnje skupštine vjerovnika: </w:t>
      </w:r>
    </w:p>
    <w:p w:rsidR="007C6BB6" w:rsidP="007C6BB6" w:rsidRDefault="00DE7697">
      <w:pPr>
        <w:ind w:firstLine="708"/>
        <w:jc w:val="both"/>
        <w:rPr>
          <w:rFonts w:ascii="Arial" w:hAnsi="Arial" w:cs="Arial"/>
        </w:rPr>
      </w:pPr>
      <w:r w:rsidRPr="00DE7697">
        <w:rPr>
          <w:rFonts w:ascii="Arial" w:hAnsi="Arial" w:cs="Arial"/>
        </w:rPr>
        <w:t xml:space="preserve">1. </w:t>
      </w:r>
      <w:r w:rsidRPr="007C6BB6" w:rsidR="007C6BB6">
        <w:rPr>
          <w:rFonts w:ascii="Arial" w:hAnsi="Arial" w:cs="Arial"/>
        </w:rPr>
        <w:t>raspravljanje o prijedlogu stečajnog upravitelja od 22. travnja 2022. godine za prodajom k.č. ZGR 297/3 i k.č. 297/4, k.o. Vižinada, kao cjeline, te raspravljanje o predloženoj vrijednosti tih nekretnina</w:t>
      </w:r>
    </w:p>
    <w:p w:rsidRPr="00DE7697" w:rsidR="00FF4EA8" w:rsidP="007C6BB6" w:rsidRDefault="00DE7697">
      <w:pPr>
        <w:ind w:firstLine="708"/>
        <w:jc w:val="both"/>
        <w:rPr>
          <w:rFonts w:ascii="Arial" w:hAnsi="Arial" w:cs="Arial"/>
        </w:rPr>
      </w:pPr>
      <w:r w:rsidRPr="00DE7697">
        <w:rPr>
          <w:rFonts w:ascii="Arial" w:hAnsi="Arial" w:cs="Arial"/>
        </w:rPr>
        <w:t>2. razno.</w:t>
      </w:r>
    </w:p>
    <w:p w:rsidRPr="00DE7697" w:rsidR="00FF4EA8" w:rsidP="00FF4EA8" w:rsidRDefault="00FF4EA8">
      <w:pPr>
        <w:ind w:firstLine="708"/>
        <w:jc w:val="both"/>
        <w:rPr>
          <w:rFonts w:ascii="Arial" w:hAnsi="Arial" w:cs="Arial"/>
        </w:rPr>
      </w:pPr>
    </w:p>
    <w:p w:rsidRPr="00DE7697" w:rsidR="00FF4EA8" w:rsidP="00FF4EA8" w:rsidRDefault="00FF4EA8">
      <w:pPr>
        <w:ind w:firstLine="708"/>
        <w:jc w:val="both"/>
        <w:rPr>
          <w:rFonts w:ascii="Arial" w:hAnsi="Arial" w:cs="Arial"/>
        </w:rPr>
      </w:pPr>
    </w:p>
    <w:p w:rsidRPr="00DE7697" w:rsidR="00FF4EA8" w:rsidP="00FF4EA8" w:rsidRDefault="00FF4EA8">
      <w:pPr>
        <w:ind w:firstLine="708"/>
        <w:jc w:val="both"/>
        <w:rPr>
          <w:rFonts w:ascii="Arial" w:hAnsi="Arial" w:cs="Arial"/>
        </w:rPr>
      </w:pPr>
    </w:p>
    <w:p w:rsidRPr="00DE7697" w:rsidR="00FF4EA8" w:rsidP="00FF4EA8" w:rsidRDefault="00FF4EA8">
      <w:pPr>
        <w:ind w:firstLine="708"/>
        <w:jc w:val="both"/>
        <w:rPr>
          <w:rFonts w:ascii="Arial" w:hAnsi="Arial" w:cs="Arial"/>
        </w:rPr>
      </w:pPr>
      <w:r w:rsidRPr="00DE7697">
        <w:rPr>
          <w:rFonts w:ascii="Arial" w:hAnsi="Arial" w:cs="Arial"/>
        </w:rPr>
        <w:t xml:space="preserve">Prelazi se na raspravljanje po točkama dnevnog reda: </w:t>
      </w:r>
    </w:p>
    <w:p w:rsidRPr="00DE7697" w:rsidR="00FF4EA8" w:rsidP="00FF4EA8" w:rsidRDefault="00FF4EA8">
      <w:pPr>
        <w:ind w:firstLine="708"/>
        <w:jc w:val="both"/>
        <w:rPr>
          <w:rFonts w:ascii="Arial" w:hAnsi="Arial" w:cs="Arial"/>
        </w:rPr>
      </w:pPr>
    </w:p>
    <w:p w:rsidR="00FF4EA8" w:rsidP="00FF4EA8" w:rsidRDefault="00FF4EA8">
      <w:pPr>
        <w:ind w:firstLine="708"/>
        <w:jc w:val="both"/>
        <w:rPr>
          <w:rFonts w:ascii="Arial" w:hAnsi="Arial" w:cs="Arial"/>
        </w:rPr>
      </w:pPr>
      <w:r w:rsidRPr="00DE7697">
        <w:rPr>
          <w:rFonts w:ascii="Arial" w:hAnsi="Arial" w:cs="Arial"/>
        </w:rPr>
        <w:t xml:space="preserve">1/ </w:t>
      </w:r>
      <w:r w:rsidRPr="007C6BB6" w:rsidR="007C6BB6">
        <w:rPr>
          <w:rFonts w:ascii="Arial" w:hAnsi="Arial" w:cs="Arial"/>
        </w:rPr>
        <w:t>raspravljanje o prijedlogu stečajnog upravitelja od 22. travnja 2022. godine za prodajom k.č. ZGR 297/3 i k.č. 297/4, k.o. Vižinada, kao cjeline, te raspravljanje o predloženoj vrijednosti tih nekretnina</w:t>
      </w:r>
      <w:r w:rsidRPr="00DE7697" w:rsidR="00DE7697">
        <w:rPr>
          <w:rFonts w:ascii="Arial" w:hAnsi="Arial" w:cs="Arial"/>
        </w:rPr>
        <w:t>;</w:t>
      </w:r>
    </w:p>
    <w:p w:rsidRPr="00DE7697" w:rsidR="007C6BB6" w:rsidP="00FF4EA8" w:rsidRDefault="007C6BB6">
      <w:pPr>
        <w:ind w:firstLine="708"/>
        <w:jc w:val="both"/>
        <w:rPr>
          <w:rFonts w:ascii="Arial" w:hAnsi="Arial" w:cs="Arial"/>
        </w:rPr>
      </w:pPr>
    </w:p>
    <w:p w:rsidRPr="00DE7697" w:rsidR="007C6BB6" w:rsidP="00FF4EA8" w:rsidRDefault="00FF4EA8">
      <w:pPr>
        <w:ind w:firstLine="708"/>
        <w:jc w:val="both"/>
        <w:rPr>
          <w:rFonts w:ascii="Arial" w:hAnsi="Arial" w:cs="Arial"/>
        </w:rPr>
      </w:pPr>
      <w:r w:rsidRPr="00DE7697">
        <w:rPr>
          <w:rFonts w:ascii="Arial" w:hAnsi="Arial" w:cs="Arial"/>
        </w:rPr>
        <w:t xml:space="preserve">Stečajni upravitelj </w:t>
      </w:r>
      <w:r w:rsidR="00346756">
        <w:rPr>
          <w:rFonts w:ascii="Arial" w:hAnsi="Arial" w:cs="Arial"/>
        </w:rPr>
        <w:t>predlaže</w:t>
      </w:r>
      <w:r w:rsidR="00653DBF">
        <w:rPr>
          <w:rFonts w:ascii="Arial" w:hAnsi="Arial" w:cs="Arial"/>
        </w:rPr>
        <w:t xml:space="preserve"> da se izvrši prodaja </w:t>
      </w:r>
      <w:r w:rsidRPr="007C6BB6" w:rsidR="00653DBF">
        <w:rPr>
          <w:rFonts w:ascii="Arial" w:hAnsi="Arial" w:cs="Arial"/>
        </w:rPr>
        <w:t>k.č. ZGR 297/3 i k.č. 297/4, k.o. Vižinada,</w:t>
      </w:r>
      <w:r w:rsidR="00653DBF">
        <w:rPr>
          <w:rFonts w:ascii="Arial" w:hAnsi="Arial" w:cs="Arial"/>
        </w:rPr>
        <w:t xml:space="preserve"> kao cjeline za iznos od 20.200,00 kn sukladno elaboratu procjene od 21. travnja 2022. </w:t>
      </w:r>
    </w:p>
    <w:p w:rsidR="00FF4EA8" w:rsidP="00FF4EA8" w:rsidRDefault="00FF4EA8">
      <w:pPr>
        <w:ind w:firstLine="708"/>
        <w:jc w:val="both"/>
        <w:rPr>
          <w:rFonts w:ascii="Arial" w:hAnsi="Arial" w:cs="Arial"/>
        </w:rPr>
      </w:pPr>
    </w:p>
    <w:p w:rsidR="00653DBF" w:rsidP="00FF4EA8" w:rsidRDefault="00653DB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Sud utvrđuje uvidom u e spis da je parnični postupak P-228/21 pravomoćno okončan na način da je utvrđeno da k.č. zgr 297/2 k.o. Vižinada nije vlasništvo dužnika. </w:t>
      </w:r>
    </w:p>
    <w:p w:rsidR="00653DBF" w:rsidP="00FF4EA8" w:rsidRDefault="00653DBF">
      <w:pPr>
        <w:ind w:firstLine="708"/>
        <w:jc w:val="both"/>
        <w:rPr>
          <w:rFonts w:ascii="Arial" w:hAnsi="Arial" w:cs="Arial"/>
        </w:rPr>
      </w:pPr>
    </w:p>
    <w:p w:rsidR="00653DBF" w:rsidP="00FF4EA8" w:rsidRDefault="00653DBF">
      <w:pPr>
        <w:ind w:firstLine="708"/>
        <w:jc w:val="both"/>
        <w:rPr>
          <w:rFonts w:ascii="Arial" w:hAnsi="Arial" w:cs="Arial"/>
        </w:rPr>
      </w:pPr>
    </w:p>
    <w:p w:rsidR="00653DBF" w:rsidP="00FF4EA8" w:rsidRDefault="00653DBF">
      <w:pPr>
        <w:ind w:firstLine="708"/>
        <w:jc w:val="both"/>
        <w:rPr>
          <w:rFonts w:ascii="Arial" w:hAnsi="Arial" w:cs="Arial"/>
        </w:rPr>
      </w:pPr>
    </w:p>
    <w:p w:rsidRPr="00DE7697" w:rsidR="00653DBF" w:rsidP="00FF4EA8" w:rsidRDefault="00653DBF">
      <w:pPr>
        <w:ind w:firstLine="708"/>
        <w:jc w:val="both"/>
        <w:rPr>
          <w:rFonts w:ascii="Arial" w:hAnsi="Arial" w:cs="Arial"/>
        </w:rPr>
      </w:pPr>
    </w:p>
    <w:p w:rsidR="00FF4EA8" w:rsidP="00FF4EA8" w:rsidRDefault="00346756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Sudac </w:t>
      </w:r>
    </w:p>
    <w:p w:rsidR="00346756" w:rsidP="00FF4EA8" w:rsidRDefault="00346756">
      <w:pPr>
        <w:ind w:firstLine="708"/>
        <w:jc w:val="both"/>
        <w:rPr>
          <w:rFonts w:ascii="Arial" w:hAnsi="Arial" w:cs="Arial"/>
        </w:rPr>
      </w:pPr>
    </w:p>
    <w:p w:rsidR="00346756" w:rsidP="00346756" w:rsidRDefault="00346756">
      <w:pPr>
        <w:ind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rješava</w:t>
      </w:r>
    </w:p>
    <w:p w:rsidRPr="00DE7697" w:rsidR="00653DBF" w:rsidP="00346756" w:rsidRDefault="00653DBF">
      <w:pPr>
        <w:ind w:firstLine="708"/>
        <w:jc w:val="center"/>
        <w:rPr>
          <w:rFonts w:ascii="Arial" w:hAnsi="Arial" w:cs="Arial"/>
        </w:rPr>
      </w:pPr>
    </w:p>
    <w:p w:rsidRPr="00DE7697" w:rsidR="00FF4EA8" w:rsidP="00FF4EA8" w:rsidRDefault="00653DB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Donijet će se rješenje o prodaji a po njegovoj pravomoćnosti i zaključak o prodaji. </w:t>
      </w:r>
    </w:p>
    <w:p w:rsidRPr="00DE7697" w:rsidR="00FF4EA8" w:rsidP="00FF4EA8" w:rsidRDefault="00FF4EA8">
      <w:pPr>
        <w:jc w:val="both"/>
        <w:rPr>
          <w:rFonts w:ascii="Arial" w:hAnsi="Arial" w:cs="Arial"/>
        </w:rPr>
      </w:pPr>
    </w:p>
    <w:p w:rsidRPr="00DE7697" w:rsidR="00FF4EA8" w:rsidP="00FF4EA8" w:rsidRDefault="00FF4EA8">
      <w:pPr>
        <w:jc w:val="center"/>
        <w:rPr>
          <w:rFonts w:ascii="Arial" w:hAnsi="Arial" w:cs="Arial"/>
        </w:rPr>
      </w:pPr>
      <w:r w:rsidRPr="00DE7697">
        <w:rPr>
          <w:rFonts w:ascii="Arial" w:hAnsi="Arial" w:cs="Arial"/>
        </w:rPr>
        <w:t xml:space="preserve">Dovršeno u </w:t>
      </w:r>
      <w:r w:rsidR="00346756">
        <w:rPr>
          <w:rFonts w:ascii="Arial" w:hAnsi="Arial" w:cs="Arial"/>
        </w:rPr>
        <w:t>13:20</w:t>
      </w:r>
      <w:r w:rsidRPr="00DE7697">
        <w:rPr>
          <w:rFonts w:ascii="Arial" w:hAnsi="Arial" w:cs="Arial"/>
        </w:rPr>
        <w:t xml:space="preserve"> sati.</w:t>
      </w:r>
    </w:p>
    <w:p w:rsidRPr="00DE7697" w:rsidR="00FF4EA8" w:rsidP="00FF4EA8" w:rsidRDefault="00FF4EA8">
      <w:pPr>
        <w:jc w:val="both"/>
        <w:rPr>
          <w:rFonts w:ascii="Arial" w:hAnsi="Arial" w:cs="Arial"/>
        </w:rPr>
      </w:pPr>
    </w:p>
    <w:p w:rsidRPr="00DE7697" w:rsidR="00FF4EA8" w:rsidP="00FF4EA8" w:rsidRDefault="00FF4EA8">
      <w:pPr>
        <w:jc w:val="both"/>
        <w:rPr>
          <w:rFonts w:ascii="Arial" w:hAnsi="Arial" w:cs="Arial"/>
        </w:rPr>
      </w:pPr>
    </w:p>
    <w:p w:rsidRPr="00DE7697" w:rsidR="00FF4EA8" w:rsidP="00FF4EA8" w:rsidRDefault="00FF4EA8">
      <w:pPr>
        <w:jc w:val="both"/>
        <w:rPr>
          <w:rFonts w:ascii="Arial" w:hAnsi="Arial" w:cs="Arial"/>
        </w:rPr>
      </w:pPr>
      <w:r w:rsidRPr="00DE7697">
        <w:rPr>
          <w:rFonts w:ascii="Arial" w:hAnsi="Arial" w:cs="Arial"/>
        </w:rPr>
        <w:t>Stečajni upravitelj</w:t>
      </w:r>
      <w:r w:rsidRPr="00DE7697">
        <w:rPr>
          <w:rFonts w:ascii="Arial" w:hAnsi="Arial" w:cs="Arial"/>
        </w:rPr>
        <w:tab/>
      </w:r>
      <w:r w:rsidRPr="00DE7697">
        <w:rPr>
          <w:rFonts w:ascii="Arial" w:hAnsi="Arial" w:cs="Arial"/>
        </w:rPr>
        <w:tab/>
        <w:t xml:space="preserve">                   Stečajni sudac</w:t>
      </w:r>
      <w:r w:rsidRPr="00DE7697">
        <w:rPr>
          <w:rFonts w:ascii="Arial" w:hAnsi="Arial" w:cs="Arial"/>
        </w:rPr>
        <w:tab/>
        <w:t xml:space="preserve">                                       </w:t>
      </w:r>
      <w:r w:rsidRPr="00DE7697">
        <w:rPr>
          <w:rFonts w:ascii="Arial" w:hAnsi="Arial" w:cs="Arial"/>
        </w:rPr>
        <w:tab/>
      </w:r>
    </w:p>
    <w:p w:rsidRPr="00DE7697" w:rsidR="00FF4EA8" w:rsidP="00FF4EA8" w:rsidRDefault="00653DBF">
      <w:pPr>
        <w:tabs>
          <w:tab w:val="left" w:pos="720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FF4EA8" w:rsidP="00FF4EA8" w:rsidRDefault="00FF4EA8">
      <w:pPr>
        <w:tabs>
          <w:tab w:val="left" w:pos="6873"/>
        </w:tabs>
        <w:jc w:val="both"/>
        <w:rPr>
          <w:rFonts w:ascii="Arial" w:hAnsi="Arial" w:cs="Arial"/>
        </w:rPr>
      </w:pPr>
      <w:r w:rsidRPr="00DE7697">
        <w:rPr>
          <w:rFonts w:ascii="Arial" w:hAnsi="Arial" w:cs="Arial"/>
        </w:rPr>
        <w:t xml:space="preserve">  </w:t>
      </w:r>
      <w:r w:rsidRPr="00DE7697">
        <w:rPr>
          <w:rFonts w:ascii="Arial" w:hAnsi="Arial" w:cs="Arial"/>
        </w:rPr>
        <w:tab/>
      </w:r>
    </w:p>
    <w:p w:rsidRPr="00DE7697" w:rsidR="00653DBF" w:rsidP="00FF4EA8" w:rsidRDefault="00653DBF">
      <w:pPr>
        <w:tabs>
          <w:tab w:val="left" w:pos="6873"/>
        </w:tabs>
        <w:jc w:val="both"/>
        <w:rPr>
          <w:rFonts w:ascii="Arial" w:hAnsi="Arial" w:cs="Arial"/>
        </w:rPr>
      </w:pPr>
    </w:p>
    <w:p w:rsidRPr="00DE7697" w:rsidR="00FF4EA8" w:rsidP="00FF4EA8" w:rsidRDefault="00FF4EA8">
      <w:pPr>
        <w:jc w:val="both"/>
        <w:rPr>
          <w:rFonts w:ascii="Arial" w:hAnsi="Arial" w:cs="Arial"/>
        </w:rPr>
      </w:pPr>
      <w:r w:rsidRPr="00DE7697">
        <w:rPr>
          <w:rFonts w:ascii="Arial" w:hAnsi="Arial" w:cs="Arial"/>
        </w:rPr>
        <w:t xml:space="preserve">  </w:t>
      </w:r>
      <w:r w:rsidRPr="00DE7697">
        <w:rPr>
          <w:rFonts w:ascii="Arial" w:hAnsi="Arial" w:cs="Arial"/>
        </w:rPr>
        <w:tab/>
      </w:r>
      <w:r w:rsidRPr="00DE7697">
        <w:rPr>
          <w:rFonts w:ascii="Arial" w:hAnsi="Arial" w:cs="Arial"/>
        </w:rPr>
        <w:tab/>
      </w:r>
      <w:r w:rsidRPr="00DE7697">
        <w:rPr>
          <w:rFonts w:ascii="Arial" w:hAnsi="Arial" w:cs="Arial"/>
        </w:rPr>
        <w:tab/>
      </w:r>
      <w:r w:rsidRPr="00DE7697">
        <w:rPr>
          <w:rFonts w:ascii="Arial" w:hAnsi="Arial" w:cs="Arial"/>
        </w:rPr>
        <w:tab/>
      </w:r>
      <w:r w:rsidRPr="00DE7697">
        <w:rPr>
          <w:rFonts w:ascii="Arial" w:hAnsi="Arial" w:cs="Arial"/>
        </w:rPr>
        <w:tab/>
      </w:r>
      <w:r w:rsidRPr="00DE7697">
        <w:rPr>
          <w:rFonts w:ascii="Arial" w:hAnsi="Arial" w:cs="Arial"/>
        </w:rPr>
        <w:tab/>
        <w:t>Zapisničar</w:t>
      </w:r>
    </w:p>
    <w:p w:rsidRPr="00DE7697" w:rsidR="005711E1" w:rsidP="005711E1" w:rsidRDefault="005711E1">
      <w:pPr>
        <w:ind w:firstLine="708"/>
        <w:jc w:val="both"/>
        <w:rPr>
          <w:rFonts w:ascii="Arial" w:hAnsi="Arial" w:cs="Arial"/>
        </w:rPr>
      </w:pPr>
    </w:p>
    <w:sectPr w:rsidRPr="00DE7697" w:rsidR="005711E1" w:rsidSect="00634E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420E6" w:rsidP="00634E44" w:rsidRDefault="005420E6">
      <w:r>
        <w:separator/>
      </w:r>
    </w:p>
  </w:endnote>
  <w:endnote w:type="continuationSeparator" w:id="0">
    <w:p w:rsidR="005420E6" w:rsidP="00634E44" w:rsidRDefault="005420E6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7697" w:rsidRDefault="00DE7697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7697" w:rsidRDefault="00DE7697">
    <w:pPr>
      <w:pStyle w:val="Podnoje"/>
    </w:pPr>
  </w:p>
</w:ftr>
</file>

<file path=word/footer3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7697" w:rsidRDefault="00DE7697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420E6" w:rsidP="00634E44" w:rsidRDefault="005420E6">
      <w:r>
        <w:separator/>
      </w:r>
    </w:p>
  </w:footnote>
  <w:footnote w:type="continuationSeparator" w:id="0">
    <w:p w:rsidR="005420E6" w:rsidP="00634E44" w:rsidRDefault="005420E6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7697" w:rsidRDefault="00DE769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07623850"/>
      <w:docPartObj>
        <w:docPartGallery w:val="Page Numbers (Top of Page)"/>
        <w:docPartUnique/>
      </w:docPartObj>
    </w:sdtPr>
    <w:sdtEndPr/>
    <w:sdtContent>
      <w:p w:rsidRPr="00DE7697" w:rsidR="002E6A8F" w:rsidP="002E6A8F" w:rsidRDefault="00634E44">
        <w:pPr>
          <w:ind w:left="3540" w:firstLine="708"/>
          <w:jc w:val="center"/>
          <w:rPr>
            <w:rFonts w:ascii="Arial" w:hAnsi="Arial" w:cs="Arial"/>
          </w:rPr>
        </w:pPr>
        <w:r w:rsidRPr="00DE7697">
          <w:rPr>
            <w:rFonts w:ascii="Arial" w:hAnsi="Arial" w:cs="Arial"/>
          </w:rPr>
          <w:fldChar w:fldCharType="begin"/>
        </w:r>
        <w:r w:rsidRPr="00DE7697">
          <w:rPr>
            <w:rFonts w:ascii="Arial" w:hAnsi="Arial" w:cs="Arial"/>
          </w:rPr>
          <w:instrText>PAGE   \* MERGEFORMAT</w:instrText>
        </w:r>
        <w:r w:rsidRPr="00DE7697">
          <w:rPr>
            <w:rFonts w:ascii="Arial" w:hAnsi="Arial" w:cs="Arial"/>
          </w:rPr>
          <w:fldChar w:fldCharType="separate"/>
        </w:r>
        <w:r w:rsidR="00206687">
          <w:rPr>
            <w:rFonts w:ascii="Arial" w:hAnsi="Arial" w:cs="Arial"/>
            <w:noProof/>
          </w:rPr>
          <w:t>2</w:t>
        </w:r>
        <w:r w:rsidRPr="00DE7697">
          <w:rPr>
            <w:rFonts w:ascii="Arial" w:hAnsi="Arial" w:cs="Arial"/>
          </w:rPr>
          <w:fldChar w:fldCharType="end"/>
        </w:r>
        <w:r w:rsidRPr="00DE7697">
          <w:rPr>
            <w:rFonts w:ascii="Arial" w:hAnsi="Arial" w:cs="Arial"/>
          </w:rPr>
          <w:t xml:space="preserve"> </w:t>
        </w:r>
        <w:r w:rsidRPr="00DE7697">
          <w:rPr>
            <w:rFonts w:ascii="Arial" w:hAnsi="Arial" w:cs="Arial"/>
          </w:rPr>
          <w:tab/>
        </w:r>
        <w:r w:rsidRPr="00DE7697" w:rsidR="002E6A8F">
          <w:rPr>
            <w:rFonts w:ascii="Arial" w:hAnsi="Arial" w:cs="Arial"/>
          </w:rPr>
          <w:tab/>
        </w:r>
        <w:r w:rsidRPr="00DE7697" w:rsidR="002E6A8F">
          <w:rPr>
            <w:rFonts w:ascii="Arial" w:hAnsi="Arial" w:cs="Arial"/>
          </w:rPr>
          <w:tab/>
        </w:r>
        <w:r w:rsidRPr="00DE7697" w:rsidR="002E6A8F">
          <w:rPr>
            <w:rFonts w:ascii="Arial" w:hAnsi="Arial" w:cs="Arial"/>
          </w:rPr>
          <w:tab/>
        </w:r>
        <w:r w:rsidRPr="00DE7697" w:rsidR="00DE7697">
          <w:rPr>
            <w:rFonts w:ascii="Arial" w:hAnsi="Arial" w:cs="Arial"/>
          </w:rPr>
          <w:t xml:space="preserve">                                   </w:t>
        </w:r>
        <w:r w:rsidRPr="00DE7697" w:rsidR="00DE7697">
          <w:rPr>
            <w:rFonts w:ascii="Arial" w:hAnsi="Arial" w:cs="Arial"/>
          </w:rPr>
          <w:tab/>
        </w:r>
        <w:r w:rsidRPr="00DE7697" w:rsidR="00DE7697">
          <w:rPr>
            <w:rFonts w:ascii="Arial" w:hAnsi="Arial" w:cs="Arial"/>
          </w:rPr>
          <w:tab/>
        </w:r>
        <w:r w:rsidRPr="00DE7697" w:rsidR="00DE7697">
          <w:rPr>
            <w:rFonts w:ascii="Arial" w:hAnsi="Arial" w:cs="Arial"/>
          </w:rPr>
          <w:tab/>
        </w:r>
        <w:r w:rsidRPr="00DE7697" w:rsidR="00DE7697">
          <w:rPr>
            <w:rFonts w:ascii="Arial" w:hAnsi="Arial" w:cs="Arial"/>
          </w:rPr>
          <w:tab/>
        </w:r>
        <w:r w:rsidRPr="00DE7697" w:rsidR="007C6BB6">
          <w:rPr>
            <w:rFonts w:ascii="Arial" w:hAnsi="Arial" w:cs="Arial"/>
          </w:rPr>
          <w:t>4 St-103/2018-1</w:t>
        </w:r>
        <w:r w:rsidR="007C6BB6">
          <w:rPr>
            <w:rFonts w:ascii="Arial" w:hAnsi="Arial" w:cs="Arial"/>
          </w:rPr>
          <w:t>136</w:t>
        </w:r>
      </w:p>
      <w:p w:rsidR="00634E44" w:rsidP="00634E44" w:rsidRDefault="00206687">
        <w:pPr>
          <w:pStyle w:val="Zaglavlje"/>
          <w:ind w:firstLine="4536"/>
          <w:jc w:val="center"/>
        </w:pPr>
      </w:p>
    </w:sdtContent>
  </w:sdt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7697" w:rsidRDefault="00DE7697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hdrShapeDefaults>
    <o:shapedefaults spidmax="1024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499"/>
    <w:rsid w:val="00054AAD"/>
    <w:rsid w:val="000605B6"/>
    <w:rsid w:val="001F6ACF"/>
    <w:rsid w:val="00206687"/>
    <w:rsid w:val="002652E2"/>
    <w:rsid w:val="002867C3"/>
    <w:rsid w:val="002A41E9"/>
    <w:rsid w:val="002D190B"/>
    <w:rsid w:val="002E6A8F"/>
    <w:rsid w:val="00320077"/>
    <w:rsid w:val="003301F1"/>
    <w:rsid w:val="00346756"/>
    <w:rsid w:val="00365D57"/>
    <w:rsid w:val="00403155"/>
    <w:rsid w:val="00440420"/>
    <w:rsid w:val="004961F3"/>
    <w:rsid w:val="004E14A1"/>
    <w:rsid w:val="00513C0B"/>
    <w:rsid w:val="00540834"/>
    <w:rsid w:val="00541DEB"/>
    <w:rsid w:val="005420E6"/>
    <w:rsid w:val="00545CF6"/>
    <w:rsid w:val="005711E1"/>
    <w:rsid w:val="005C7D0A"/>
    <w:rsid w:val="005E03CD"/>
    <w:rsid w:val="00614E8B"/>
    <w:rsid w:val="00634E44"/>
    <w:rsid w:val="00653DBF"/>
    <w:rsid w:val="006A11F0"/>
    <w:rsid w:val="00715266"/>
    <w:rsid w:val="0071783F"/>
    <w:rsid w:val="0076081A"/>
    <w:rsid w:val="007948CB"/>
    <w:rsid w:val="007C6BB6"/>
    <w:rsid w:val="008278FC"/>
    <w:rsid w:val="0084131B"/>
    <w:rsid w:val="00923CB0"/>
    <w:rsid w:val="00935329"/>
    <w:rsid w:val="0093661F"/>
    <w:rsid w:val="0095357F"/>
    <w:rsid w:val="00A05AFD"/>
    <w:rsid w:val="00A15EE6"/>
    <w:rsid w:val="00A4179E"/>
    <w:rsid w:val="00A82499"/>
    <w:rsid w:val="00A93CA7"/>
    <w:rsid w:val="00B02645"/>
    <w:rsid w:val="00B65DD0"/>
    <w:rsid w:val="00B85369"/>
    <w:rsid w:val="00CB031A"/>
    <w:rsid w:val="00CB27F6"/>
    <w:rsid w:val="00D25B40"/>
    <w:rsid w:val="00DE307B"/>
    <w:rsid w:val="00DE7697"/>
    <w:rsid w:val="00E203AC"/>
    <w:rsid w:val="00E66086"/>
    <w:rsid w:val="00E66582"/>
    <w:rsid w:val="00EA43B2"/>
    <w:rsid w:val="00F262AD"/>
    <w:rsid w:val="00F47989"/>
    <w:rsid w:val="00FC146B"/>
    <w:rsid w:val="00FF4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41" v:ext="edit"/>
    <o:shapelayout v:ext="edit">
      <o:idmap data="1" v:ext="edit"/>
    </o:shapelayout>
  </w:shapeDefaults>
  <w:decimalSymbol w:val=","/>
  <w:listSeparator w:val=";"/>
  <w15:docId w15:val="{3D22F9AA-783C-47F5-A1D4-253AEC3DA2E8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34E44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34E4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34E44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34E4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34E44"/>
    <w:rPr>
      <w:rFonts w:ascii="Times New Roman" w:hAnsi="Times New Roman" w:eastAsia="Times New Roman" w:cs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59"/>
    <w:rsid w:val="00E203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efault" w:customStyle="true">
    <w:name w:val="Default"/>
    <w:rsid w:val="00FF4EA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20668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0668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06687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06687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06687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0916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833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fontTable.xml" Type="http://schemas.openxmlformats.org/officeDocument/2006/relationships/fontTable" Id="rId13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footer3.xml" Type="http://schemas.openxmlformats.org/officeDocument/2006/relationships/footer" Id="rId12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header3.xml" Type="http://schemas.openxmlformats.org/officeDocument/2006/relationships/header" Id="rId11"/><Relationship Target="footnotes.xml" Type="http://schemas.openxmlformats.org/officeDocument/2006/relationships/footnotes" Id="rId5"/><Relationship Target="footer2.xml" Type="http://schemas.openxmlformats.org/officeDocument/2006/relationships/footer" Id="rId10"/><Relationship Target="webSettings.xml" Type="http://schemas.openxmlformats.org/officeDocument/2006/relationships/webSettings" Id="rId4"/><Relationship Target="footer1.xml" Type="http://schemas.openxmlformats.org/officeDocument/2006/relationships/footer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7. srpnja 2022.</izvorni_sadrzaj>
    <derivirana_varijabla naziv="DomainObject.StvarniPocetakDatum_1">7. srpnja 2022.</derivirana_varijabla>
  </DomainObject.StvarniPocetakDatum>
  <DomainObject.StvarniZavrsetakDatum>
    <izvorni_sadrzaj>7. srpnja 2022.</izvorni_sadrzaj>
    <derivirana_varijabla naziv="DomainObject.StvarniZavrsetakDatum_1">7. srpnja 2022.</derivirana_varijabla>
  </DomainObject.StvarniZavrsetakDatum>
  <DomainObject.PlaniraniZavrsetakDatum>
    <izvorni_sadrzaj>7. srpnja 2022.</izvorni_sadrzaj>
    <derivirana_varijabla naziv="DomainObject.PlaniraniZavrsetakDatum_1">7. srpnja 2022.</derivirana_varijabla>
  </DomainObject.PlaniraniZavrsetakDatum>
  <DomainObject.PlaniraniPocetakDatum>
    <izvorni_sadrzaj>7. srpnja 2022.</izvorni_sadrzaj>
    <derivirana_varijabla naziv="DomainObject.PlaniraniPocetakDatum_1">7. srpnja 2022.</derivirana_varijabla>
  </DomainObject.PlaniraniPocetakDatum>
  <DomainObject.StvarniPocetakVrijeme>
    <izvorni_sadrzaj>13:15</izvorni_sadrzaj>
    <derivirana_varijabla naziv="DomainObject.StvarniPocetakVrijeme_1">13:15</derivirana_varijabla>
  </DomainObject.StvarniPocetakVrijeme>
  <DomainObject.StvarniZavrsetakVrijeme>
    <izvorni_sadrzaj>13:20</izvorni_sadrzaj>
    <derivirana_varijabla naziv="DomainObject.StvarniZavrsetakVrijeme_1">13:20</derivirana_varijabla>
  </DomainObject.StvarniZavrsetakVrijeme>
  <DomainObject.PlaniraniZavrsetakVrijeme>
    <izvorni_sadrzaj>13:20</izvorni_sadrzaj>
    <derivirana_varijabla naziv="DomainObject.PlaniraniZavrsetakVrijeme_1">13:20</derivirana_varijabla>
  </DomainObject.PlaniraniZavrsetakVrijeme>
  <DomainObject.PlaniraniPocetakVrijeme>
    <izvorni_sadrzaj>13:15</izvorni_sadrzaj>
    <derivirana_varijabla naziv="DomainObject.PlaniraniPocetakVrijeme_1">13:15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srpnja 2022.</izvorni_sadrzaj>
    <derivirana_varijabla naziv="DomainObject.Zapisnik.DatumKreiranja_1">7. srpnja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St-103/2018-1136</izvorni_sadrzaj>
    <derivirana_varijabla naziv="DomainObject.Zapisnik.Oznaka_1">St-103/2018-1136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20.12.2021. poslan u ref
prileži spis OS PZ Ovr-167/19;veza: TS PZ OVR-20/2018
TS PZ: OVR-2/19, OVR-4/19, OVR-5/19, Ovr-6/19, OVR-7/19, OVR-8/19, Ovr-16/19</izvorni_sadrzaj>
    <derivirana_varijabla naziv="DomainObject.Predmet.Opis_1">20.12.2021. poslan u ref
prileži spis OS PZ Ovr-167/19;veza: TS PZ OVR-20/2018
TS PZ: OVR-2/19, OVR-4/19, OVR-5/19, Ovr-6/19, OVR-7/19, OVR-8/19, Ovr-16/19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St-103/2018</izvorni_sadrzaj>
    <derivirana_varijabla naziv="DomainObject.Predmet.OznakaBroj_1">St-103/2018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 SPISA NA VTS-u od 18.10.2021.-spis se šalje u referadu
od 27.11.2018. u pisarnicu se šalje samo 
II. svežanj, tri plava registratora i 
ostatak spisa u ormaru u ref. IV., Ovr-167/19 dostavljen 
27.11.2019. ser nalazi u ormaru</izvorni_sadrzaj>
    <derivirana_varijabla naziv="DomainObject.Predmet.PrimjedbaSuca_1">PRESLIK SPISA NA VTS-u od 18.10.2021.-spis se šalje u referadu
od 27.11.2018. u pisarnicu se šalje samo 
II. svežanj, tri plava registratora i 
ostatak spisa u ormaru u ref. IV., Ovr-167/19 dostavljen 
27.11.2019. ser nalazi u ormaru</derivirana_varijabla>
  </DomainObject.Predmet.PrimjedbaSuca>
  <DomainObject.Predmet.ProtustrankaFormated>
    <izvorni_sadrzaj>  ISTRA BAVARIA AGENTUR d.o.o. POREČ</izvorni_sadrzaj>
    <derivirana_varijabla naziv="DomainObject.Predmet.ProtustrankaFormated_1">  ISTRA BAVARIA AGENTUR d.o.o. POREČ</derivirana_varijabla>
  </DomainObject.Predmet.ProtustrankaFormated>
  <DomainObject.Predmet.ProtustrankaFormatedOIB>
    <izvorni_sadrzaj>  ISTRA BAVARIA AGENTUR d.o.o. POREČ, OIB 16619843112</izvorni_sadrzaj>
    <derivirana_varijabla naziv="DomainObject.Predmet.ProtustrankaFormatedOIB_1">  ISTRA BAVARIA AGENTUR d.o.o. POREČ, OIB 16619843112</derivirana_varijabla>
  </DomainObject.Predmet.ProtustrankaFormatedOIB>
  <DomainObject.Predmet.ProtustrankaFormatedWithAdress>
    <izvorni_sadrzaj> ISTRA BAVARIA AGENTUR d.o.o. POREČ, Partizanska 13, 52440 Poreč</izvorni_sadrzaj>
    <derivirana_varijabla naziv="DomainObject.Predmet.ProtustrankaFormatedWithAdress_1"> ISTRA BAVARIA AGENTUR d.o.o. POREČ, Partizanska 13, 52440 Poreč</derivirana_varijabla>
  </DomainObject.Predmet.ProtustrankaFormatedWithAdress>
  <DomainObject.Predmet.ProtustrankaFormatedWithAdressOIB>
    <izvorni_sadrzaj> ISTRA BAVARIA AGENTUR d.o.o. POREČ, OIB 16619843112, Partizanska 13, 52440 Poreč</izvorni_sadrzaj>
    <derivirana_varijabla naziv="DomainObject.Predmet.ProtustrankaFormatedWithAdressOIB_1"> ISTRA BAVARIA AGENTUR d.o.o. POREČ, OIB 16619843112, Partizanska 13, 52440 Poreč</derivirana_varijabla>
  </DomainObject.Predmet.ProtustrankaFormatedWithAdressOIB>
  <DomainObject.Predmet.ProtustrankaWithAdress>
    <izvorni_sadrzaj>ISTRA BAVARIA AGENTUR d.o.o. POREČ Partizanska 13, 52440 Poreč</izvorni_sadrzaj>
    <derivirana_varijabla naziv="DomainObject.Predmet.ProtustrankaWithAdress_1">ISTRA BAVARIA AGENTUR d.o.o. POREČ Partizanska 13, 52440 Poreč</derivirana_varijabla>
  </DomainObject.Predmet.ProtustrankaWithAdress>
  <DomainObject.Predmet.ProtustrankaWithAdressOIB>
    <izvorni_sadrzaj>ISTRA BAVARIA AGENTUR d.o.o. POREČ, OIB 16619843112, Partizanska 13, 52440 Poreč</izvorni_sadrzaj>
    <derivirana_varijabla naziv="DomainObject.Predmet.ProtustrankaWithAdressOIB_1">ISTRA BAVARIA AGENTUR d.o.o. POREČ, OIB 16619843112, Partizanska 13, 52440 Poreč</derivirana_varijabla>
  </DomainObject.Predmet.ProtustrankaWithAdressOIB>
  <DomainObject.Predmet.ProtustrankaNazivFormated>
    <izvorni_sadrzaj>ISTRA BAVARIA AGENTUR d.o.o. POREČ</izvorni_sadrzaj>
    <derivirana_varijabla naziv="DomainObject.Predmet.ProtustrankaNazivFormated_1">ISTRA BAVARIA AGENTUR d.o.o. POREČ</derivirana_varijabla>
  </DomainObject.Predmet.ProtustrankaNazivFormated>
  <DomainObject.Predmet.ProtustrankaNazivFormatedOIB>
    <izvorni_sadrzaj>ISTRA BAVARIA AGENTUR d.o.o. POREČ, OIB 16619843112</izvorni_sadrzaj>
    <derivirana_varijabla naziv="DomainObject.Predmet.ProtustrankaNazivFormatedOIB_1">ISTRA BAVARIA AGENTUR d.o.o. POREČ, OIB 16619843112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Nagodbeno vijeće HR01 zastupanog po punomoćniku Nedib Toromanović; Adriana Petrović; Alen Kalčić</izvorni_sadrzaj>
    <derivirana_varijabla naziv="DomainObject.Predmet.StrankaFormated_1">  FINANCIJSKA AGENCIJA, Regionalni centar Zagreb, Nagodbeno vijeće HR01 zastupanog po punomoćniku Nedib Toromanović; Adriana Petrović; Alen Kalčić</derivirana_varijabla>
  </DomainObject.Predmet.StrankaFormated>
  <DomainObject.Predmet.StrankaFormatedOIB>
    <izvorni_sadrzaj>  FINANCIJSKA AGENCIJA, Regionalni centar Zagreb, Nagodbeno vijeće HR01, OIB 85821130368 zastupanog po punomoćniku Nedib Toromanović; Adriana Petrović; Alen Kalčić</izvorni_sadrzaj>
    <derivirana_varijabla naziv="DomainObject.Predmet.StrankaFormatedOIB_1">  FINANCIJSKA AGENCIJA, Regionalni centar Zagreb, Nagodbeno vijeće HR01, OIB 85821130368 zastupanog po punomoćniku Nedib Toromanović; Adriana Petrović; Alen Kalčić</derivirana_varijabla>
  </DomainObject.Predmet.StrankaFormatedOIB>
  <DomainObject.Predmet.StrankaFormatedWithAdress>
    <izvorni_sadrzaj> FINANCIJSKA AGENCIJA, Regionalni centar Zagreb, Nagodbeno vijeće HR01, Koturaška 43, 10000 Zagreb zastupanog po punomoćniku Nedib Toromanović; Adriana Petrović; Alen Kalčić</izvorni_sadrzaj>
    <derivirana_varijabla naziv="DomainObject.Predmet.StrankaFormatedWithAdress_1"> FINANCIJSKA AGENCIJA, Regionalni centar Zagreb, Nagodbeno vijeće HR01, Koturaška 43, 10000 Zagreb zastupanog po punomoćniku Nedib Toromanović; Adriana Petrović; Alen Kalčić</derivirana_varijabla>
  </DomainObject.Predmet.StrankaFormatedWithAdress>
  <DomainObject.Predmet.StrankaFormatedWithAdressOIB>
    <izvorni_sadrzaj> FINANCIJSKA AGENCIJA, Regionalni centar Zagreb, Nagodbeno vijeće HR01, OIB 85821130368, Koturaška 43, 10000 Zagreb zastupanog po punomoćniku Nedib Toromanović; Adriana Petrović; Alen Kalčić</izvorni_sadrzaj>
    <derivirana_varijabla naziv="DomainObject.Predmet.StrankaFormatedWithAdressOIB_1"> FINANCIJSKA AGENCIJA, Regionalni centar Zagreb, Nagodbeno vijeće HR01, OIB 85821130368, Koturaška 43, 10000 Zagreb zastupanog po punomoćniku Nedib Toromanović; Adriana Petrović; Alen Kalčić</derivirana_varijabla>
  </DomainObject.Predmet.StrankaFormatedWithAdressOIB>
  <DomainObject.Predmet.StrankaWithAdress>
    <izvorni_sadrzaj>FINANCIJSKA AGENCIJA, Regionalni centar Zagreb, Nagodbeno vijeće HR01 Koturaška 43,10000 Zagreb</izvorni_sadrzaj>
    <derivirana_varijabla naziv="DomainObject.Predmet.StrankaWithAdress_1">FINANCIJSKA AGENCIJA, Regionalni centar Zagreb, Nagodbeno vijeće HR01 Koturaška 43,10000 Zagreb</derivirana_varijabla>
  </DomainObject.Predmet.StrankaWithAdress>
  <DomainObject.Predmet.StrankaWithAdressOIB>
    <izvorni_sadrzaj>FINANCIJSKA AGENCIJA, Regionalni centar Zagreb, Nagodbeno vijeće HR01, OIB 85821130368, Koturaška 43,10000 Zagreb</izvorni_sadrzaj>
    <derivirana_varijabla naziv="DomainObject.Predmet.StrankaWithAdressOIB_1">FINANCIJSKA AGENCIJA, Regionalni centar Zagreb, Nagodbeno vijeće HR01, OIB 85821130368, Koturaška 43,10000 Zagreb</derivirana_varijabla>
  </DomainObject.Predmet.StrankaWithAdressOIB>
  <DomainObject.Predmet.StrankaNazivFormated>
    <izvorni_sadrzaj>FINANCIJSKA AGENCIJA, Regionalni centar Zagreb, Nagodbeno vijeće HR01</izvorni_sadrzaj>
    <derivirana_varijabla naziv="DomainObject.Predmet.StrankaNazivFormated_1">FINANCIJSKA AGENCIJA, Regionalni centar Zagreb, Nagodbeno vijeće HR01</derivirana_varijabla>
  </DomainObject.Predmet.StrankaNazivFormated>
  <DomainObject.Predmet.StrankaNazivFormatedOIB>
    <izvorni_sadrzaj>FINANCIJSKA AGENCIJA, Regionalni centar Zagreb, Nagodbeno vijeće HR01, OIB 85821130368</izvorni_sadrzaj>
    <derivirana_varijabla naziv="DomainObject.Predmet.StrankaNazivFormatedOIB_1">FINANCIJSKA AGENCIJA, Regionalni centar Zagreb, Nagodbeno vijeće HR01,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Regionalni centar Zagreb, Nagodbeno vijeće HR01 zastupanog po punomoćniku Nedib Toromanović; Adriana Petrović; Alen Kalčić</item>
    </izvorni_sadrzaj>
    <derivirana_varijabla naziv="DomainObject.Predmet.StrankaListFormated_1">
      <item>FINANCIJSKA AGENCIJA, Regionalni centar Zagreb, Nagodbeno vijeće HR01 zastupanog po punomoćniku Nedib Toromanović; Adriana Petrović; Alen Kalčić</item>
    </derivirana_varijabla>
  </DomainObject.Predmet.StrankaListFormated>
  <DomainObject.Predmet.StrankaListFormatedOIB>
    <izvorni_sadrzaj>
      <item>FINANCIJSKA AGENCIJA, Regionalni centar Zagreb, Nagodbeno vijeće HR01, OIB 85821130368 zastupanog po punomoćniku Nedib Toromanović; Adriana Petrović; Alen Kalčić</item>
    </izvorni_sadrzaj>
    <derivirana_varijabla naziv="DomainObject.Predmet.StrankaListFormatedOIB_1">
      <item>FINANCIJSKA AGENCIJA, Regionalni centar Zagreb, Nagodbeno vijeće HR01, OIB 85821130368 zastupanog po punomoćniku Nedib Toromanović; Adriana Petrović; Alen Kalčić</item>
    </derivirana_varijabla>
  </DomainObject.Predmet.StrankaListFormatedOIB>
  <DomainObject.Predmet.StrankaListFormatedWithAdress>
    <izvorni_sadrzaj>
      <item>FINANCIJSKA AGENCIJA, Regionalni centar Zagreb, Nagodbeno vijeće HR01, Koturaška 43, 10000 Zagreb zastupanog po punomoćniku Nedib Toromanović; Adriana Petrović; Alen Kalčić</item>
    </izvorni_sadrzaj>
    <derivirana_varijabla naziv="DomainObject.Predmet.StrankaListFormatedWithAdress_1">
      <item>FINANCIJSKA AGENCIJA, Regionalni centar Zagreb, Nagodbeno vijeće HR01, Koturaška 43, 10000 Zagreb zastupanog po punomoćniku Nedib Toromanović; Adriana Petrović; Alen Kalčić</item>
    </derivirana_varijabla>
  </DomainObject.Predmet.StrankaListFormatedWithAdress>
  <DomainObject.Predmet.StrankaListFormatedWithAdressOIB>
    <izvorni_sadrzaj>
      <item>FINANCIJSKA AGENCIJA, Regionalni centar Zagreb, Nagodbeno vijeće HR01, OIB 85821130368, Koturaška 43, 10000 Zagreb zastupanog po punomoćniku Nedib Toromanović; Adriana Petrović; Alen Kalčić</item>
    </izvorni_sadrzaj>
    <derivirana_varijabla naziv="DomainObject.Predmet.StrankaListFormatedWithAdressOIB_1">
      <item>FINANCIJSKA AGENCIJA, Regionalni centar Zagreb, Nagodbeno vijeće HR01, OIB 85821130368, Koturaška 43, 10000 Zagreb zastupanog po punomoćniku Nedib Toromanović; Adriana Petrović; Alen Kalčić</item>
    </derivirana_varijabla>
  </DomainObject.Predmet.StrankaListFormatedWithAdressOIB>
  <DomainObject.Predmet.StrankaListNazivFormated>
    <izvorni_sadrzaj>
      <item>FINANCIJSKA AGENCIJA, Regionalni centar Zagreb, Nagodbeno vijeće HR01</item>
    </izvorni_sadrzaj>
    <derivirana_varijabla naziv="DomainObject.Predmet.StrankaListNazivFormated_1">
      <item>FINANCIJSKA AGENCIJA, Regionalni centar Zagreb, Nagodbeno vijeće HR01</item>
    </derivirana_varijabla>
  </DomainObject.Predmet.StrankaListNazivFormated>
  <DomainObject.Predmet.StrankaListNazivFormatedOIB>
    <izvorni_sadrzaj>
      <item>FINANCIJSKA AGENCIJA, Regionalni centar Zagreb, Nagodbeno vijeće HR01, OIB 85821130368</item>
    </izvorni_sadrzaj>
    <derivirana_varijabla naziv="DomainObject.Predmet.StrankaListNazivFormatedOIB_1">
      <item>FINANCIJSKA AGENCIJA, Regionalni centar Zagreb, Nagodbeno vijeće HR01, OIB 85821130368</item>
    </derivirana_varijabla>
  </DomainObject.Predmet.StrankaListNazivFormatedOIB>
  <DomainObject.Predmet.ProtuStrankaListFormated>
    <izvorni_sadrzaj>
      <item>ISTRA BAVARIA AGENTUR d.o.o. POREČ</item>
    </izvorni_sadrzaj>
    <derivirana_varijabla naziv="DomainObject.Predmet.ProtuStrankaListFormated_1">
      <item>ISTRA BAVARIA AGENTUR d.o.o. POREČ</item>
    </derivirana_varijabla>
  </DomainObject.Predmet.ProtuStrankaListFormated>
  <DomainObject.Predmet.ProtuStrankaListFormatedOIB>
    <izvorni_sadrzaj>
      <item>ISTRA BAVARIA AGENTUR d.o.o. POREČ, OIB 16619843112</item>
    </izvorni_sadrzaj>
    <derivirana_varijabla naziv="DomainObject.Predmet.ProtuStrankaListFormatedOIB_1">
      <item>ISTRA BAVARIA AGENTUR d.o.o. POREČ, OIB 16619843112</item>
    </derivirana_varijabla>
  </DomainObject.Predmet.ProtuStrankaListFormatedOIB>
  <DomainObject.Predmet.ProtuStrankaListFormatedWithAdress>
    <izvorni_sadrzaj>
      <item>ISTRA BAVARIA AGENTUR d.o.o. POREČ, Partizanska 13, 52440 Poreč</item>
    </izvorni_sadrzaj>
    <derivirana_varijabla naziv="DomainObject.Predmet.ProtuStrankaListFormatedWithAdress_1">
      <item>ISTRA BAVARIA AGENTUR d.o.o. POREČ, Partizanska 13, 52440 Poreč</item>
    </derivirana_varijabla>
  </DomainObject.Predmet.ProtuStrankaListFormatedWithAdress>
  <DomainObject.Predmet.ProtuStrankaListFormatedWithAdressOIB>
    <izvorni_sadrzaj>
      <item>ISTRA BAVARIA AGENTUR d.o.o. POREČ, OIB 16619843112, Partizanska 13, 52440 Poreč</item>
    </izvorni_sadrzaj>
    <derivirana_varijabla naziv="DomainObject.Predmet.ProtuStrankaListFormatedWithAdressOIB_1">
      <item>ISTRA BAVARIA AGENTUR d.o.o. POREČ, OIB 16619843112, Partizanska 13, 52440 Poreč</item>
    </derivirana_varijabla>
  </DomainObject.Predmet.ProtuStrankaListFormatedWithAdressOIB>
  <DomainObject.Predmet.ProtuStrankaListNazivFormated>
    <izvorni_sadrzaj>
      <item>ISTRA BAVARIA AGENTUR d.o.o. POREČ</item>
    </izvorni_sadrzaj>
    <derivirana_varijabla naziv="DomainObject.Predmet.ProtuStrankaListNazivFormated_1">
      <item>ISTRA BAVARIA AGENTUR d.o.o. POREČ</item>
    </derivirana_varijabla>
  </DomainObject.Predmet.ProtuStrankaListNazivFormated>
  <DomainObject.Predmet.ProtuStrankaListNazivFormatedOIB>
    <izvorni_sadrzaj>
      <item>ISTRA BAVARIA AGENTUR d.o.o. POREČ, OIB 16619843112</item>
    </izvorni_sadrzaj>
    <derivirana_varijabla naziv="DomainObject.Predmet.ProtuStrankaListNazivFormatedOIB_1">
      <item>ISTRA BAVARIA AGENTUR d.o.o. POREČ, OIB 16619843112</item>
    </derivirana_varijabla>
  </DomainObject.Predmet.ProtuStrankaListNazivFormatedOIB>
  <DomainObject.Predmet.OstaliListFormated>
    <izvorni_sadrzaj>
      <item>Dejan Stajčić</item>
      <item>Goran Veljović</item>
      <item>Adriana Petrović punomoćnik sudionika u postupku FINANCIJSKA AGENCIJA, Regionalni centar Zagreb, Nagodbeno vijeće HR01</item>
      <item>Goran Okmaca</item>
      <item>Gordana Grubeša</item>
      <item>Damir Krpan</item>
      <item>Igor Vretenar</item>
      <item>Nedib Toromanović punomoćnik sudionika u postupku FINANCIJSKA AGENCIJA, Regionalni centar Zagreb, Nagodbeno vijeće HR01</item>
      <item>Igor Belić</item>
      <item>Borislav Škarda</item>
      <item>Ante Sarić</item>
      <item>Alen Kalčić punomoćnik sudionika u postupku FINANCIJSKA AGENCIJA, Regionalni centar Zagreb, Nagodbeno vijeće HR01</item>
      <item>Danijel Beljan</item>
      <item>Marko Krpan</item>
    </izvorni_sadrzaj>
    <derivirana_varijabla naziv="DomainObject.Predmet.OstaliListFormated_1">
      <item>Dejan Stajčić</item>
      <item>Goran Veljović</item>
      <item>Adriana Petrović punomoćnik sudionika u postupku FINANCIJSKA AGENCIJA, Regionalni centar Zagreb, Nagodbeno vijeće HR01</item>
      <item>Goran Okmaca</item>
      <item>Gordana Grubeša</item>
      <item>Damir Krpan</item>
      <item>Igor Vretenar</item>
      <item>Nedib Toromanović punomoćnik sudionika u postupku FINANCIJSKA AGENCIJA, Regionalni centar Zagreb, Nagodbeno vijeće HR01</item>
      <item>Igor Belić</item>
      <item>Borislav Škarda</item>
      <item>Ante Sarić</item>
      <item>Alen Kalčić punomoćnik sudionika u postupku FINANCIJSKA AGENCIJA, Regionalni centar Zagreb, Nagodbeno vijeće HR01</item>
      <item>Danijel Beljan</item>
      <item>Marko Krpan</item>
    </derivirana_varijabla>
  </DomainObject.Predmet.OstaliListFormated>
  <DomainObject.Predmet.OstaliListFormatedOIB>
    <izvorni_sadrzaj>
      <item>Dejan Stajčić, OIB 17434918146</item>
      <item>Goran Veljović, OIB 38835235619</item>
      <item>Adriana Petrović, OIB 99407979274 punomoćnik sudionika u postupku FINANCIJSKA AGENCIJA, Regionalni centar Zagreb, Nagodbeno vijeće HR01</item>
      <item>Goran Okmaca, OIB 56813956959</item>
      <item>Gordana Grubeša, OIB 48393162685</item>
      <item>Damir Krpan, OIB 99131023443</item>
      <item>Igor Vretenar, OIB 00786525176</item>
      <item>Nedib Toromanović, OIB 43217674085 punomoćnik sudionika u postupku FINANCIJSKA AGENCIJA, Regionalni centar Zagreb, Nagodbeno vijeće HR01</item>
      <item>Igor Belić, OIB 52660134963</item>
      <item>Borislav Škarda, OIB 61103768558</item>
      <item>Ante Sarić</item>
      <item>Alen Kalčić, OIB 10124202256 punomoćnik sudionika u postupku FINANCIJSKA AGENCIJA, Regionalni centar Zagreb, Nagodbeno vijeće HR01</item>
      <item>Danijel Beljan, OIB 33324196444</item>
      <item>Marko Krpan, OIB 24419277674</item>
    </izvorni_sadrzaj>
    <derivirana_varijabla naziv="DomainObject.Predmet.OstaliListFormatedOIB_1">
      <item>Dejan Stajčić, OIB 17434918146</item>
      <item>Goran Veljović, OIB 38835235619</item>
      <item>Adriana Petrović, OIB 99407979274 punomoćnik sudionika u postupku FINANCIJSKA AGENCIJA, Regionalni centar Zagreb, Nagodbeno vijeće HR01</item>
      <item>Goran Okmaca, OIB 56813956959</item>
      <item>Gordana Grubeša, OIB 48393162685</item>
      <item>Damir Krpan, OIB 99131023443</item>
      <item>Igor Vretenar, OIB 00786525176</item>
      <item>Nedib Toromanović, OIB 43217674085 punomoćnik sudionika u postupku FINANCIJSKA AGENCIJA, Regionalni centar Zagreb, Nagodbeno vijeće HR01</item>
      <item>Igor Belić, OIB 52660134963</item>
      <item>Borislav Škarda, OIB 61103768558</item>
      <item>Ante Sarić</item>
      <item>Alen Kalčić, OIB 10124202256 punomoćnik sudionika u postupku FINANCIJSKA AGENCIJA, Regionalni centar Zagreb, Nagodbeno vijeće HR01</item>
      <item>Danijel Beljan, OIB 33324196444</item>
      <item>Marko Krpan, OIB 24419277674</item>
    </derivirana_varijabla>
  </DomainObject.Predmet.OstaliListFormatedOIB>
  <DomainObject.Predmet.OstaliListFormatedWithAdress>
    <izvorni_sadrzaj>
      <item>Dejan Stajčić, Trg Nikole Šubića Zrinskog 10/III, 10000 Zagreb</item>
      <item>Goran Veljović, Dobrilina 9, 52100 Pula</item>
      <item>Adriana Petrović, Partizanska 4/I, 52440 Poreč punomoćnik sudionika u postupku FINANCIJSKA AGENCIJA, Regionalni centar Zagreb, Nagodbeno vijeće HR01</item>
      <item>Goran Okmaca, Ul. 25. rujna 4, 52000 Pazin</item>
      <item>Gordana Grubeša, Iblerov trg 10/V, 10000 Zagreb</item>
      <item>Damir Krpan, 1. svibnja 2b, 52470 Umag</item>
      <item>Igor Vretenar, Svete Katarine 6, 52220 Labin</item>
      <item>Nedib Toromanović, Turistička 1, 52440 Poreč punomoćnik sudionika u postupku FINANCIJSKA AGENCIJA, Regionalni centar Zagreb, Nagodbeno vijeće HR01</item>
      <item>Igor Belić, Zagrebačka 43, 52100 Pula</item>
      <item>Borislav Škarda, Pozioi 1G, 52470 Umag</item>
      <item>Ante Sarić, B. Milanovića 20, 52440 Poreč</item>
      <item>Alen Kalčić, Partizanska 13, 52440 Poreč punomoćnik sudionika u postupku FINANCIJSKA AGENCIJA, Regionalni centar Zagreb, Nagodbeno vijeće HR01</item>
      <item>Danijel Beljan, Žrtava fašizma br. 15, 51000 Rijeka</item>
      <item>Marko Krpan, Boškovićeva 16, 10000 Zagreb</item>
    </izvorni_sadrzaj>
    <derivirana_varijabla naziv="DomainObject.Predmet.OstaliListFormatedWithAdress_1">
      <item>Dejan Stajčić, Trg Nikole Šubića Zrinskog 10/III, 10000 Zagreb</item>
      <item>Goran Veljović, Dobrilina 9, 52100 Pula</item>
      <item>Adriana Petrović, Partizanska 4/I, 52440 Poreč punomoćnik sudionika u postupku FINANCIJSKA AGENCIJA, Regionalni centar Zagreb, Nagodbeno vijeće HR01</item>
      <item>Goran Okmaca, Ul. 25. rujna 4, 52000 Pazin</item>
      <item>Gordana Grubeša, Iblerov trg 10/V, 10000 Zagreb</item>
      <item>Damir Krpan, 1. svibnja 2b, 52470 Umag</item>
      <item>Igor Vretenar, Svete Katarine 6, 52220 Labin</item>
      <item>Nedib Toromanović, Turistička 1, 52440 Poreč punomoćnik sudionika u postupku FINANCIJSKA AGENCIJA, Regionalni centar Zagreb, Nagodbeno vijeće HR01</item>
      <item>Igor Belić, Zagrebačka 43, 52100 Pula</item>
      <item>Borislav Škarda, Pozioi 1G, 52470 Umag</item>
      <item>Ante Sarić, B. Milanovića 20, 52440 Poreč</item>
      <item>Alen Kalčić, Partizanska 13, 52440 Poreč punomoćnik sudionika u postupku FINANCIJSKA AGENCIJA, Regionalni centar Zagreb, Nagodbeno vijeće HR01</item>
      <item>Danijel Beljan, Žrtava fašizma br. 15, 51000 Rijeka</item>
      <item>Marko Krpan, Boškovićeva 16, 10000 Zagreb</item>
    </derivirana_varijabla>
  </DomainObject.Predmet.OstaliListFormatedWithAdress>
  <DomainObject.Predmet.OstaliListFormatedWithAdressOIB>
    <izvorni_sadrzaj>
      <item>Dejan Stajčić, OIB 17434918146, Trg Nikole Šubića Zrinskog 10/III, 10000 Zagreb</item>
      <item>Goran Veljović, OIB 38835235619, Dobrilina 9, 52100 Pula</item>
      <item>Adriana Petrović, OIB 99407979274, Partizanska 4/I, 52440 Poreč punomoćnik sudionika u postupku FINANCIJSKA AGENCIJA, Regionalni centar Zagreb, Nagodbeno vijeće HR01</item>
      <item>Goran Okmaca, OIB 56813956959, Ul. 25. rujna 4, 52000 Pazin</item>
      <item>Gordana Grubeša, OIB 48393162685, Iblerov trg 10/V, 10000 Zagreb</item>
      <item>Damir Krpan, OIB 99131023443, 1. svibnja 2b, 52470 Umag</item>
      <item>Igor Vretenar, OIB 00786525176, Svete Katarine 6, 52220 Labin</item>
      <item>Nedib Toromanović, OIB 43217674085, Turistička 1, 52440 Poreč punomoćnik sudionika u postupku FINANCIJSKA AGENCIJA, Regionalni centar Zagreb, Nagodbeno vijeće HR01</item>
      <item>Igor Belić, OIB 52660134963, Zagrebačka 43, 52100 Pula</item>
      <item>Borislav Škarda, OIB 61103768558, Pozioi 1G, 52470 Umag</item>
      <item>Ante Sarić, B. Milanovića 20, 52440 Poreč</item>
      <item>Alen Kalčić, OIB 10124202256, Partizanska 13, 52440 Poreč punomoćnik sudionika u postupku FINANCIJSKA AGENCIJA, Regionalni centar Zagreb, Nagodbeno vijeće HR01</item>
      <item>Danijel Beljan, OIB 33324196444, Žrtava fašizma br. 15, 51000 Rijeka</item>
      <item>Marko Krpan, OIB 24419277674, Boškovićeva 16, 10000 Zagreb</item>
    </izvorni_sadrzaj>
    <derivirana_varijabla naziv="DomainObject.Predmet.OstaliListFormatedWithAdressOIB_1">
      <item>Dejan Stajčić, OIB 17434918146, Trg Nikole Šubića Zrinskog 10/III, 10000 Zagreb</item>
      <item>Goran Veljović, OIB 38835235619, Dobrilina 9, 52100 Pula</item>
      <item>Adriana Petrović, OIB 99407979274, Partizanska 4/I, 52440 Poreč punomoćnik sudionika u postupku FINANCIJSKA AGENCIJA, Regionalni centar Zagreb, Nagodbeno vijeće HR01</item>
      <item>Goran Okmaca, OIB 56813956959, Ul. 25. rujna 4, 52000 Pazin</item>
      <item>Gordana Grubeša, OIB 48393162685, Iblerov trg 10/V, 10000 Zagreb</item>
      <item>Damir Krpan, OIB 99131023443, 1. svibnja 2b, 52470 Umag</item>
      <item>Igor Vretenar, OIB 00786525176, Svete Katarine 6, 52220 Labin</item>
      <item>Nedib Toromanović, OIB 43217674085, Turistička 1, 52440 Poreč punomoćnik sudionika u postupku FINANCIJSKA AGENCIJA, Regionalni centar Zagreb, Nagodbeno vijeće HR01</item>
      <item>Igor Belić, OIB 52660134963, Zagrebačka 43, 52100 Pula</item>
      <item>Borislav Škarda, OIB 61103768558, Pozioi 1G, 52470 Umag</item>
      <item>Ante Sarić, B. Milanovića 20, 52440 Poreč</item>
      <item>Alen Kalčić, OIB 10124202256, Partizanska 13, 52440 Poreč punomoćnik sudionika u postupku FINANCIJSKA AGENCIJA, Regionalni centar Zagreb, Nagodbeno vijeće HR01</item>
      <item>Danijel Beljan, OIB 33324196444, Žrtava fašizma br. 15, 51000 Rijeka</item>
      <item>Marko Krpan, OIB 24419277674, Boškovićeva 16, 10000 Zagreb</item>
    </derivirana_varijabla>
  </DomainObject.Predmet.OstaliListFormatedWithAdressOIB>
  <DomainObject.Predmet.OstaliListNazivFormated>
    <izvorni_sadrzaj>
      <item>Dejan Stajčić</item>
      <item>Goran Veljović</item>
      <item>Adriana Petrović</item>
      <item>Goran Okmaca</item>
      <item>Gordana Grubeša</item>
      <item>Damir Krpan</item>
      <item>Igor Vretenar</item>
      <item>Nedib Toromanović</item>
      <item>Igor Belić</item>
      <item>Borislav Škarda</item>
      <item>Ante Sarić</item>
      <item>Alen Kalčić</item>
      <item>Danijel Beljan</item>
      <item>Marko Krpan</item>
    </izvorni_sadrzaj>
    <derivirana_varijabla naziv="DomainObject.Predmet.OstaliListNazivFormated_1">
      <item>Dejan Stajčić</item>
      <item>Goran Veljović</item>
      <item>Adriana Petrović</item>
      <item>Goran Okmaca</item>
      <item>Gordana Grubeša</item>
      <item>Damir Krpan</item>
      <item>Igor Vretenar</item>
      <item>Nedib Toromanović</item>
      <item>Igor Belić</item>
      <item>Borislav Škarda</item>
      <item>Ante Sarić</item>
      <item>Alen Kalčić</item>
      <item>Danijel Beljan</item>
      <item>Marko Krpan</item>
    </derivirana_varijabla>
  </DomainObject.Predmet.OstaliListNazivFormated>
  <DomainObject.Predmet.OstaliListNazivFormatedOIB>
    <izvorni_sadrzaj>
      <item>Dejan Stajčić, OIB 17434918146</item>
      <item>Goran Veljović, OIB 38835235619</item>
      <item>Adriana Petrović, OIB 99407979274</item>
      <item>Goran Okmaca, OIB 56813956959</item>
      <item>Gordana Grubeša, OIB 48393162685</item>
      <item>Damir Krpan, OIB 99131023443</item>
      <item>Igor Vretenar, OIB 00786525176</item>
      <item>Nedib Toromanović, OIB 43217674085</item>
      <item>Igor Belić, OIB 52660134963</item>
      <item>Borislav Škarda, OIB 61103768558</item>
      <item>Ante Sarić</item>
      <item>Alen Kalčić, OIB 10124202256</item>
      <item>Danijel Beljan, OIB 33324196444</item>
      <item>Marko Krpan, OIB 24419277674</item>
    </izvorni_sadrzaj>
    <derivirana_varijabla naziv="DomainObject.Predmet.OstaliListNazivFormatedOIB_1">
      <item>Dejan Stajčić, OIB 17434918146</item>
      <item>Goran Veljović, OIB 38835235619</item>
      <item>Adriana Petrović, OIB 99407979274</item>
      <item>Goran Okmaca, OIB 56813956959</item>
      <item>Gordana Grubeša, OIB 48393162685</item>
      <item>Damir Krpan, OIB 99131023443</item>
      <item>Igor Vretenar, OIB 00786525176</item>
      <item>Nedib Toromanović, OIB 43217674085</item>
      <item>Igor Belić, OIB 52660134963</item>
      <item>Borislav Škarda, OIB 61103768558</item>
      <item>Ante Sarić</item>
      <item>Alen Kalčić, OIB 10124202256</item>
      <item>Danijel Beljan, OIB 33324196444</item>
      <item>Marko Krpan, OIB 24419277674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srpnja 2022.</izvorni_sadrzaj>
    <derivirana_varijabla naziv="DomainObject.Datum_1">7. srpnja 2022.</derivirana_varijabla>
  </DomainObject.Datum>
  <DomainObject.PoslovniBrojDokumenta>
    <izvorni_sadrzaj>St-103/2018-1136</izvorni_sadrzaj>
    <derivirana_varijabla naziv="DomainObject.PoslovniBrojDokumenta_1">St-103/2018-1136</derivirana_varijabla>
  </DomainObject.PoslovniBrojDokumenta>
  <DomainObject.Predmet.StrankaIDrugi>
    <izvorni_sadrzaj>FINANCIJSKA AGENCIJA, Regionalni centar Zagreb, Nagodbeno vijeće HR01</izvorni_sadrzaj>
    <derivirana_varijabla naziv="DomainObject.Predmet.StrankaIDrugi_1">FINANCIJSKA AGENCIJA, Regionalni centar Zagreb, Nagodbeno vijeće HR01</derivirana_varijabla>
  </DomainObject.Predmet.StrankaIDrugi>
  <DomainObject.Predmet.ProtustrankaIDrugi>
    <izvorni_sadrzaj>ISTRA BAVARIA AGENTUR d.o.o. POREČ</izvorni_sadrzaj>
    <derivirana_varijabla naziv="DomainObject.Predmet.ProtustrankaIDrugi_1">ISTRA BAVARIA AGENTUR d.o.o. POREČ</derivirana_varijabla>
  </DomainObject.Predmet.ProtustrankaIDrugi>
  <DomainObject.Predmet.StrankaIDrugiAdressOIB>
    <izvorni_sadrzaj>FINANCIJSKA AGENCIJA, Regionalni centar Zagreb, Nagodbeno vijeće HR01, OIB 85821130368, Koturaška 43, 10000 Zagreb</izvorni_sadrzaj>
    <derivirana_varijabla naziv="DomainObject.Predmet.StrankaIDrugiAdressOIB_1">FINANCIJSKA AGENCIJA, Regionalni centar Zagreb, Nagodbeno vijeće HR01, OIB 85821130368, Koturaška 43, 10000 Zagreb</derivirana_varijabla>
  </DomainObject.Predmet.StrankaIDrugiAdressOIB>
  <DomainObject.Predmet.ProtustrankaIDrugiAdressOIB>
    <izvorni_sadrzaj>ISTRA BAVARIA AGENTUR d.o.o. POREČ, OIB 16619843112, Partizanska 13, 52440 Poreč</izvorni_sadrzaj>
    <derivirana_varijabla naziv="DomainObject.Predmet.ProtustrankaIDrugiAdressOIB_1">ISTRA BAVARIA AGENTUR d.o.o. POREČ, OIB 16619843112,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Nagodbeno vijeće HR01</item>
      <item>ISTRA BAVARIA AGENTUR d.o.o. POREČ</item>
      <item>Dejan Stajčić</item>
      <item>Goran Veljović</item>
      <item>Adriana Petrović</item>
      <item>Goran Okmaca</item>
      <item>Gordana Grubeša</item>
      <item>Damir Krpan</item>
      <item>Igor Vretenar</item>
      <item>Nedib Toromanović</item>
      <item>Igor Belić</item>
      <item>Borislav Škarda</item>
      <item>Ante Sarić</item>
      <item>Alen Kalčić</item>
      <item>Danijel Beljan</item>
      <item>Marko Krpan</item>
    </izvorni_sadrzaj>
    <derivirana_varijabla naziv="DomainObject.Predmet.SudioniciListNaziv_1">
      <item>FINANCIJSKA AGENCIJA, Regionalni centar Zagreb, Nagodbeno vijeće HR01</item>
      <item>ISTRA BAVARIA AGENTUR d.o.o. POREČ</item>
      <item>Dejan Stajčić</item>
      <item>Goran Veljović</item>
      <item>Adriana Petrović</item>
      <item>Goran Okmaca</item>
      <item>Gordana Grubeša</item>
      <item>Damir Krpan</item>
      <item>Igor Vretenar</item>
      <item>Nedib Toromanović</item>
      <item>Igor Belić</item>
      <item>Borislav Škarda</item>
      <item>Ante Sarić</item>
      <item>Alen Kalčić</item>
      <item>Danijel Beljan</item>
      <item>Marko Krpan</item>
    </derivirana_varijabla>
  </DomainObject.Predmet.SudioniciListNaziv>
  <DomainObject.Predmet.SudioniciListAdressOIB>
    <izvorni_sadrzaj>
      <item>FINANCIJSKA AGENCIJA, Regionalni centar Zagreb, Nagodbeno vijeće HR01, OIB 85821130368, Koturaška 43,10000 Zagreb</item>
      <item>ISTRA BAVARIA AGENTUR d.o.o. POREČ, OIB 16619843112, Partizanska 13,52440 Poreč</item>
      <item>Dejan Stajčić, OIB 17434918146, Trg Nikole Šubića Zrinskog 10/III,10000 Zagreb</item>
      <item>Goran Veljović, OIB 38835235619, Dobrilina 9,52100 Pula</item>
      <item>Adriana Petrović, OIB 99407979274, Partizanska 4/I,52440 Poreč</item>
      <item>Goran Okmaca, OIB 56813956959, Ul. 25. rujna 4,52000 Pazin</item>
      <item>Gordana Grubeša, OIB 48393162685, Iblerov trg 10/V,10000 Zagreb</item>
      <item>Damir Krpan, OIB 99131023443, 1. svibnja 2b,52470 Umag</item>
      <item>Igor Vretenar, OIB 00786525176, Svete Katarine 6,52220 Labin</item>
      <item>Nedib Toromanović, OIB 43217674085, Turistička 1,52440 Poreč</item>
      <item>Igor Belić, OIB 52660134963, Zagrebačka 43,52100 Pula</item>
      <item>Borislav Škarda, OIB 61103768558, Pozioi 1G,52470 Umag</item>
      <item>Ante Sarić, B. Milanovića 20,52440 Poreč</item>
      <item>Alen Kalčić, OIB 10124202256, Partizanska 13,52440 Poreč</item>
      <item>Danijel Beljan, OIB 33324196444, Žrtava fašizma br. 15,51000 Rijeka</item>
      <item>Marko Krpan, OIB 24419277674, Boškovićeva 16,10000 Zagreb</item>
    </izvorni_sadrzaj>
    <derivirana_varijabla naziv="DomainObject.Predmet.SudioniciListAdressOIB_1">
      <item>FINANCIJSKA AGENCIJA, Regionalni centar Zagreb, Nagodbeno vijeće HR01, OIB 85821130368, Koturaška 43,10000 Zagreb</item>
      <item>ISTRA BAVARIA AGENTUR d.o.o. POREČ, OIB 16619843112, Partizanska 13,52440 Poreč</item>
      <item>Dejan Stajčić, OIB 17434918146, Trg Nikole Šubića Zrinskog 10/III,10000 Zagreb</item>
      <item>Goran Veljović, OIB 38835235619, Dobrilina 9,52100 Pula</item>
      <item>Adriana Petrović, OIB 99407979274, Partizanska 4/I,52440 Poreč</item>
      <item>Goran Okmaca, OIB 56813956959, Ul. 25. rujna 4,52000 Pazin</item>
      <item>Gordana Grubeša, OIB 48393162685, Iblerov trg 10/V,10000 Zagreb</item>
      <item>Damir Krpan, OIB 99131023443, 1. svibnja 2b,52470 Umag</item>
      <item>Igor Vretenar, OIB 00786525176, Svete Katarine 6,52220 Labin</item>
      <item>Nedib Toromanović, OIB 43217674085, Turistička 1,52440 Poreč</item>
      <item>Igor Belić, OIB 52660134963, Zagrebačka 43,52100 Pula</item>
      <item>Borislav Škarda, OIB 61103768558, Pozioi 1G,52470 Umag</item>
      <item>Ante Sarić, B. Milanovića 20,52440 Poreč</item>
      <item>Alen Kalčić, OIB 10124202256, Partizanska 13,52440 Poreč</item>
      <item>Danijel Beljan, OIB 33324196444, Žrtava fašizma br. 15,51000 Rijeka</item>
      <item>Marko Krpan, OIB 24419277674, Boškovićeva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16619843112</item>
      <item>, OIB 17434918146</item>
      <item>, OIB 38835235619</item>
      <item>, OIB 99407979274</item>
      <item>, OIB 56813956959</item>
      <item>, OIB 48393162685</item>
      <item>, OIB 99131023443</item>
      <item>, OIB 00786525176</item>
      <item>, OIB 43217674085</item>
      <item>, OIB 52660134963</item>
      <item>, OIB 61103768558</item>
      <item>, OIB null</item>
      <item>, OIB 10124202256</item>
      <item>, OIB 33324196444</item>
      <item>, OIB 24419277674</item>
    </izvorni_sadrzaj>
    <derivirana_varijabla naziv="DomainObject.Predmet.SudioniciListNazivOIB_1">
      <item>, OIB 85821130368</item>
      <item>, OIB 16619843112</item>
      <item>, OIB 17434918146</item>
      <item>, OIB 38835235619</item>
      <item>, OIB 99407979274</item>
      <item>, OIB 56813956959</item>
      <item>, OIB 48393162685</item>
      <item>, OIB 99131023443</item>
      <item>, OIB 00786525176</item>
      <item>, OIB 43217674085</item>
      <item>, OIB 52660134963</item>
      <item>, OIB 61103768558</item>
      <item>, OIB null</item>
      <item>, OIB 10124202256</item>
      <item>, OIB 33324196444</item>
      <item>, OIB 24419277674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ožujka 2018.</izvorni_sadrzaj>
    <derivirana_varijabla naziv="DomainObject.Predmet.DatumPocetkaProcesa_1">27. ožujka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238</properties:Words>
  <properties:Characters>1379</properties:Characters>
  <properties:Lines>66</properties:Lines>
  <properties:Paragraphs>26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1713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2022-07-07T08:24:00Z</dcterms:created>
  <dc:creator>Sanja Lakošeljac</dc:creator>
  <cp:lastModifiedBy>Sanja Prodan</cp:lastModifiedBy>
  <dcterms:modified xmlns:xsi="http://www.w3.org/2001/XMLSchema-instance" xsi:type="dcterms:W3CDTF">2022-07-07T11:59:00Z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St-103/2018-1136 / Zapisnik - Skupština vjerovnika (St-103-2018-1136-zapisnik sa skupštine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